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hd w:val="clear" w:fill="FFFFFF"/>
        <w:tabs>
          <w:tab w:val="left" w:pos="1440" w:leader="none"/>
        </w:tabs>
        <w:spacing w:lineRule="auto" w:line="456" w:before="375" w:after="375"/>
        <w:ind w:left="0" w:right="0" w:hanging="0"/>
        <w:jc w:val="left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48"/>
          <w:szCs w:val="4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48"/>
          <w:szCs w:val="48"/>
        </w:rPr>
      </w:r>
    </w:p>
    <w:p>
      <w:pPr>
        <w:pStyle w:val="Normal"/>
        <w:widowControl/>
        <w:shd w:val="clear" w:fill="FFFFFF"/>
        <w:tabs>
          <w:tab w:val="left" w:pos="1440" w:leader="none"/>
        </w:tabs>
        <w:spacing w:lineRule="auto" w:line="165" w:before="375" w:after="375"/>
        <w:ind w:left="0" w:right="0" w:hanging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Порядок подключения </w:t>
      </w:r>
    </w:p>
    <w:p>
      <w:pPr>
        <w:pStyle w:val="Normal"/>
        <w:widowControl/>
        <w:shd w:val="clear" w:fill="FFFFFF"/>
        <w:tabs>
          <w:tab w:val="left" w:pos="1440" w:leader="none"/>
        </w:tabs>
        <w:spacing w:lineRule="auto" w:line="165" w:before="375" w:after="375"/>
        <w:ind w:left="0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к сетям водоснабжения  для юридических и физических лиц </w:t>
      </w:r>
    </w:p>
    <w:p>
      <w:pPr>
        <w:pStyle w:val="Normal"/>
        <w:widowControl/>
        <w:shd w:val="clear" w:fill="FFFFFF"/>
        <w:tabs>
          <w:tab w:val="left" w:pos="1440" w:leader="none"/>
        </w:tabs>
        <w:spacing w:lineRule="atLeast" w:line="500" w:before="375" w:after="375"/>
        <w:ind w:left="0" w:right="0" w:hanging="0"/>
        <w:jc w:val="left"/>
        <w:rPr/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Вам необходимо обратиться в МУП «ЖКХ Березанское», с заявлением на получение технических условий на подключение к центральным системам холодного водоснабжения  по адресу: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ст.Березанская, ул.Почтовая, дом 39 , здание Дома культуры 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(бланк заявителя размещен на сайте  </w:t>
      </w:r>
      <w:bookmarkStart w:id="0" w:name="__DdeLink__162_1942846704"/>
      <w:bookmarkEnd w:id="0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мупжкхберезанское.рф в разделе Порядок подключения.</w:t>
      </w:r>
    </w:p>
    <w:p>
      <w:pPr>
        <w:pStyle w:val="Style20"/>
        <w:widowControl/>
        <w:shd w:val="clear" w:fill="FFFFFF"/>
        <w:tabs>
          <w:tab w:val="left" w:pos="1440" w:leader="none"/>
        </w:tabs>
        <w:spacing w:lineRule="atLeast" w:line="50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Понедельник - четверг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с 08.00 до 16.00, </w:t>
      </w:r>
      <w:r>
        <w:rPr>
          <w:rFonts w:cs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пятница 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с 08.00 до 15.00, </w:t>
      </w:r>
    </w:p>
    <w:p>
      <w:pPr>
        <w:pStyle w:val="Style20"/>
        <w:widowControl/>
        <w:shd w:val="clear" w:fill="FFFFFF"/>
        <w:tabs>
          <w:tab w:val="left" w:pos="1440" w:leader="none"/>
        </w:tabs>
        <w:spacing w:lineRule="atLeast" w:line="500" w:before="0" w:after="0"/>
        <w:ind w:left="0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перерыв на обед с 12.00 до 13.00</w:t>
        <w:br/>
      </w:r>
      <w:r>
        <w:rPr>
          <w:rFonts w:cs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Суббота, воскресенье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– не приемные дни</w:t>
      </w:r>
    </w:p>
    <w:p>
      <w:pPr>
        <w:pStyle w:val="Style20"/>
        <w:widowControl/>
        <w:shd w:val="clear" w:fill="FFFFFF"/>
        <w:tabs>
          <w:tab w:val="left" w:pos="1440" w:leader="none"/>
        </w:tabs>
        <w:spacing w:lineRule="atLeast" w:line="50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rFonts w:cs="Times New Roman"/>
          <w:b w:val="false"/>
          <w:i w:val="false"/>
          <w:caps w:val="false"/>
          <w:smallCaps w:val="false"/>
          <w:spacing w:val="0"/>
          <w:sz w:val="24"/>
          <w:szCs w:val="24"/>
        </w:rPr>
      </w:r>
    </w:p>
    <w:p>
      <w:pPr>
        <w:pStyle w:val="Style20"/>
        <w:widowControl/>
        <w:shd w:val="clear" w:fill="FFFFFF"/>
        <w:tabs>
          <w:tab w:val="left" w:pos="1440" w:leader="none"/>
        </w:tabs>
        <w:spacing w:lineRule="atLeast" w:line="369" w:before="0" w:after="0"/>
        <w:ind w:left="0" w:right="0" w:hanging="0"/>
        <w:jc w:val="lef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ШАГ №1.Технические условия</w:t>
      </w:r>
    </w:p>
    <w:p>
      <w:pPr>
        <w:pStyle w:val="Style20"/>
        <w:widowControl/>
        <w:shd w:val="clear" w:fill="FFFFFF"/>
        <w:tabs>
          <w:tab w:val="left" w:pos="1440" w:leader="none"/>
        </w:tabs>
        <w:spacing w:lineRule="atLeast" w:line="369" w:before="0" w:after="240"/>
        <w:ind w:left="0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Первичным документом являются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технические условия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 предоставляемые Заказчику предприятием  МУП «ЖКХ Березанское».</w:t>
      </w:r>
    </w:p>
    <w:p>
      <w:pPr>
        <w:pStyle w:val="Style20"/>
        <w:widowControl/>
        <w:spacing w:lineRule="atLeast" w:line="369" w:before="0" w:after="360"/>
        <w:ind w:left="0" w:right="0" w:hanging="0"/>
        <w:rPr>
          <w:rFonts w:ascii="Times New Roman" w:hAnsi="Times New Roman"/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Технические условия на подключение выдаются на основании "Правил определения и предоставления технических условий подключения объекта капитального строительства к сетям инженерно-технического обеспечения", утвержденных Постановлением Правительства №83 от 13.02.2006 г. и "Правил подключения объекта капитального строительства к сетям инженерно-технического обеспечения" (в ред. Постановлений Правительства РФ от 15.05.2010 N 341, от 29.07.2013 N 642, от 29.07.2013 N 644)</w:t>
      </w:r>
    </w:p>
    <w:p>
      <w:pPr>
        <w:pStyle w:val="Style20"/>
        <w:widowControl/>
        <w:shd w:val="clear" w:fill="FFFFFF"/>
        <w:tabs>
          <w:tab w:val="left" w:pos="1440" w:leader="none"/>
        </w:tabs>
        <w:spacing w:lineRule="atLeast" w:line="369" w:before="0" w:after="360"/>
        <w:ind w:left="0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 соответствии с п. 8 "Правил определения и предоставления технических условий подключения объекта капитального строительства к сетям инженерно-технического обеспечения", утвержденных Постановлением Правительства РФ № 83 от 13.02.2006, </w:t>
      </w:r>
      <w:r>
        <w:rPr>
          <w:rFonts w:cs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запрос о выдаче технических условий должен содержать:</w:t>
      </w:r>
    </w:p>
    <w:p>
      <w:pPr>
        <w:pStyle w:val="Style20"/>
        <w:widowControl/>
        <w:shd w:val="clear" w:fill="FFFFFF"/>
        <w:tabs>
          <w:tab w:val="left" w:pos="1440" w:leader="none"/>
        </w:tabs>
        <w:spacing w:lineRule="atLeast" w:line="369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1. Заявление Заказчика, которое должно отображать —  наименование лица, направившего запрос , Ф.И.О, почтовый адрес, телефон,</w:t>
      </w:r>
    </w:p>
    <w:p>
      <w:pPr>
        <w:pStyle w:val="Style20"/>
        <w:widowControl/>
        <w:shd w:val="clear" w:fill="FFFFFF"/>
        <w:tabs>
          <w:tab w:val="left" w:pos="1440" w:leader="none"/>
        </w:tabs>
        <w:spacing w:lineRule="atLeast" w:line="369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для юридических лиц: полные реквизиты; </w:t>
      </w:r>
    </w:p>
    <w:p>
      <w:pPr>
        <w:pStyle w:val="Style20"/>
        <w:widowControl/>
        <w:shd w:val="clear" w:fill="FFFFFF"/>
        <w:tabs>
          <w:tab w:val="left" w:pos="1440" w:leader="none"/>
        </w:tabs>
        <w:spacing w:lineRule="atLeast" w:line="369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для частных предпринимателей- ксерокопии свидетельства о предпринимательстве и ИНН.</w:t>
      </w:r>
    </w:p>
    <w:p>
      <w:pPr>
        <w:pStyle w:val="Style20"/>
        <w:widowControl/>
        <w:shd w:val="clear" w:fill="FFFFFF"/>
        <w:tabs>
          <w:tab w:val="left" w:pos="1440" w:leader="none"/>
        </w:tabs>
        <w:spacing w:lineRule="atLeast" w:line="369" w:before="0" w:after="0"/>
        <w:ind w:left="0" w:right="0" w:hanging="0"/>
        <w:jc w:val="left"/>
        <w:rPr/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(бланк заявителя размещен на сайте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мупжкхберезанское.рф в разделе Порядок подключения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)</w:t>
      </w:r>
    </w:p>
    <w:p>
      <w:pPr>
        <w:pStyle w:val="Style20"/>
        <w:widowControl/>
        <w:numPr>
          <w:ilvl w:val="0"/>
          <w:numId w:val="0"/>
        </w:numPr>
        <w:tabs>
          <w:tab w:val="left" w:pos="0" w:leader="none"/>
        </w:tabs>
        <w:spacing w:lineRule="atLeast" w:line="369" w:before="0" w:after="0"/>
        <w:ind w:left="-283" w:right="0" w:hanging="0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2. При получении ТУ третьим лицам- доверенность от заказчика.</w:t>
      </w:r>
    </w:p>
    <w:p>
      <w:pPr>
        <w:pStyle w:val="Style20"/>
        <w:widowControl/>
        <w:numPr>
          <w:ilvl w:val="0"/>
          <w:numId w:val="0"/>
        </w:numPr>
        <w:tabs>
          <w:tab w:val="left" w:pos="0" w:leader="none"/>
        </w:tabs>
        <w:spacing w:lineRule="atLeast" w:line="369" w:before="0" w:after="0"/>
        <w:ind w:left="-283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 xml:space="preserve">                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 xml:space="preserve">3.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Ксерокопии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правоустанавливающи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х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 xml:space="preserve"> документ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ов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 xml:space="preserve"> на земельный участок (для правообладателя земельного участка)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с информацией о границах земельного  участка;</w:t>
      </w:r>
    </w:p>
    <w:p>
      <w:pPr>
        <w:pStyle w:val="Style20"/>
        <w:widowControl/>
        <w:numPr>
          <w:ilvl w:val="0"/>
          <w:numId w:val="0"/>
        </w:numPr>
        <w:tabs>
          <w:tab w:val="left" w:pos="0" w:leader="none"/>
        </w:tabs>
        <w:spacing w:lineRule="atLeast" w:line="369" w:before="0" w:after="0"/>
        <w:ind w:left="-283" w:right="0" w:hanging="0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 Ксерокопии правоустанавливающих документов о разрешенном использовании земельного участка.</w:t>
      </w:r>
    </w:p>
    <w:p>
      <w:pPr>
        <w:pStyle w:val="Standard"/>
        <w:numPr>
          <w:ilvl w:val="0"/>
          <w:numId w:val="1"/>
        </w:numPr>
        <w:spacing w:lineRule="atLeast" w:line="369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 Топографическая съемка с посадкой объекта (исполнительная   съемка М 1:500) В случае наличия в здании  полуподвальных помещений указать отметку уровня пола;</w:t>
      </w:r>
    </w:p>
    <w:p>
      <w:pPr>
        <w:pStyle w:val="Standard"/>
        <w:numPr>
          <w:ilvl w:val="0"/>
          <w:numId w:val="1"/>
        </w:numPr>
        <w:spacing w:lineRule="atLeast" w:line="369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 Ситуационный план здания М 1:2000;</w:t>
      </w:r>
    </w:p>
    <w:p>
      <w:pPr>
        <w:pStyle w:val="Standard"/>
        <w:widowControl/>
        <w:numPr>
          <w:ilvl w:val="0"/>
          <w:numId w:val="1"/>
        </w:numPr>
        <w:tabs>
          <w:tab w:val="left" w:pos="0" w:leader="none"/>
        </w:tabs>
        <w:spacing w:lineRule="atLeast" w:line="369" w:before="0" w:after="0"/>
        <w:ind w:left="-283" w:right="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7. Ксерокопия плана здания, помещения (из проекта или плана БТИ) — для существующих объектов;</w:t>
      </w:r>
    </w:p>
    <w:p>
      <w:pPr>
        <w:pStyle w:val="Style20"/>
        <w:widowControl/>
        <w:numPr>
          <w:ilvl w:val="0"/>
          <w:numId w:val="0"/>
        </w:numPr>
        <w:shd w:val="clear" w:fill="FFFFFF"/>
        <w:tabs>
          <w:tab w:val="left" w:pos="0" w:leader="none"/>
        </w:tabs>
        <w:spacing w:lineRule="atLeast" w:line="369" w:before="0" w:after="24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 xml:space="preserve">           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8. Планируемую величину необходимой подключаемой нагрузки.</w:t>
      </w:r>
      <w:r>
        <w:rPr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*.</w:t>
      </w:r>
    </w:p>
    <w:p>
      <w:pPr>
        <w:pStyle w:val="Style20"/>
        <w:widowControl/>
        <w:numPr>
          <w:ilvl w:val="0"/>
          <w:numId w:val="0"/>
        </w:numPr>
        <w:shd w:val="clear" w:fill="FFFFFF"/>
        <w:tabs>
          <w:tab w:val="left" w:pos="0" w:leader="none"/>
        </w:tabs>
        <w:spacing w:lineRule="atLeast" w:line="369" w:before="0" w:after="240"/>
        <w:ind w:lef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Расчет выполняется лицензированной проектной организацией и предоставляется на бланке проектной организации.</w:t>
      </w:r>
    </w:p>
    <w:p>
      <w:pPr>
        <w:pStyle w:val="Style20"/>
        <w:widowControl/>
        <w:numPr>
          <w:ilvl w:val="0"/>
          <w:numId w:val="0"/>
        </w:numPr>
        <w:shd w:val="clear" w:fill="FFFFFF"/>
        <w:tabs>
          <w:tab w:val="left" w:pos="0" w:leader="none"/>
        </w:tabs>
        <w:spacing w:lineRule="atLeast" w:line="369" w:before="0" w:after="0"/>
        <w:ind w:left="0" w:hanging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*Для определения величины необходимой подключаемой нагрузки 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lang w:val="en-US"/>
        </w:rPr>
        <w:t>РЕКОМЕНДУЕМ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 заказать в проектной организации 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lang w:val="en-US"/>
        </w:rPr>
        <w:t>Водохозяйственный расчет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. Так как этот документ в соответствии с требованиями действующего законодательства РФ понадобится Вам для дальнейшего оформления технической документации, предоставление его на этапе первоначального запроса технических условий поможет Вам 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lang w:val="en-US"/>
        </w:rPr>
        <w:t>избежать необходимости повторных обращений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 за корректировкой ранее выданных технических условий в части величины необходимой подключаемой нагрузки.</w:t>
      </w:r>
    </w:p>
    <w:p>
      <w:pPr>
        <w:pStyle w:val="Style20"/>
        <w:widowControl/>
        <w:numPr>
          <w:ilvl w:val="0"/>
          <w:numId w:val="0"/>
        </w:numPr>
        <w:shd w:val="clear" w:fill="FFFFFF"/>
        <w:spacing w:lineRule="atLeast" w:line="369" w:before="375" w:after="450"/>
        <w:ind w:left="0" w:hanging="0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При получении   документов   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контролер предприятия,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в компетенцию которого входит подготовка  технических  условий , в течени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е 3 рабочих дней с даты получения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заявления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рассматривает предоставленные документы,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поступившие от заявителя. В случае предоставления не всех документов, в течение 6 рабочих дней с даты получения заявления МУП «ЖКХ Березанское» уведомляет об этом Заказчика.</w:t>
      </w:r>
    </w:p>
    <w:p>
      <w:pPr>
        <w:pStyle w:val="Style20"/>
        <w:widowControl/>
        <w:numPr>
          <w:ilvl w:val="0"/>
          <w:numId w:val="0"/>
        </w:numPr>
        <w:shd w:val="clear" w:fill="FFFFFF"/>
        <w:spacing w:lineRule="atLeast" w:line="369" w:before="0" w:after="240"/>
        <w:ind w:left="0" w:hanging="0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МУП «ЖКХ Березанское» в течение 14 рабочих дней с даты получения заявления оформляет и выдает Заказчику технические условия. </w:t>
      </w:r>
    </w:p>
    <w:p>
      <w:pPr>
        <w:pStyle w:val="Style20"/>
        <w:widowControl/>
        <w:numPr>
          <w:ilvl w:val="0"/>
          <w:numId w:val="0"/>
        </w:numPr>
        <w:shd w:val="clear" w:fill="FFFFFF"/>
        <w:spacing w:lineRule="auto" w:line="324" w:before="0" w:after="240"/>
        <w:ind w:left="0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Отсутствие на момент запроса резерва мощности является основанием для отказа в выдаче технических условий. </w:t>
      </w:r>
    </w:p>
    <w:p>
      <w:pPr>
        <w:pStyle w:val="Style20"/>
        <w:widowControl/>
        <w:numPr>
          <w:ilvl w:val="0"/>
          <w:numId w:val="0"/>
        </w:numPr>
        <w:shd w:val="clear" w:fill="FFFFFF"/>
        <w:spacing w:lineRule="auto" w:line="324" w:before="0" w:after="240"/>
        <w:ind w:lef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Выдача технических условий осуществляется без взимания платы.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Согласование технических условий с указанными коммунальными службами осуществить заказчику в течение 10 рабочих дней. Согласованный лист тех. условий вернуть МУП ЖКХ Березанское.</w:t>
      </w:r>
    </w:p>
    <w:p>
      <w:pPr>
        <w:pStyle w:val="Style20"/>
        <w:widowControl/>
        <w:numPr>
          <w:ilvl w:val="0"/>
          <w:numId w:val="0"/>
        </w:numPr>
        <w:shd w:val="clear" w:fill="FFFFFF"/>
        <w:spacing w:lineRule="auto" w:line="324" w:before="0" w:after="240"/>
        <w:ind w:lef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Срок действия технических условий, не менее 2 лет с даты их выдачи, по истечении этого срока параметры выданных технических условий могут быть изменены.</w:t>
      </w:r>
    </w:p>
    <w:p>
      <w:pPr>
        <w:pStyle w:val="Normal"/>
        <w:numPr>
          <w:ilvl w:val="0"/>
          <w:numId w:val="0"/>
        </w:numPr>
        <w:tabs>
          <w:tab w:val="left" w:pos="1440" w:leader="none"/>
        </w:tabs>
        <w:ind w:left="0" w:hanging="0"/>
        <w:rPr>
          <w:rFonts w:ascii="Times New Roman" w:hAnsi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ШАГ № 2. Договор о подключении (технологическом присоединении)</w:t>
      </w:r>
    </w:p>
    <w:p>
      <w:pPr>
        <w:pStyle w:val="Style20"/>
        <w:widowControl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В соответствии с действующим Законодательством РФ, течение 1 года после получения технических условий необходимо </w:t>
      </w:r>
      <w:r>
        <w:rPr>
          <w:b/>
          <w:i w:val="false"/>
          <w:caps w:val="false"/>
          <w:smallCaps w:val="false"/>
          <w:color w:val="000000"/>
          <w:spacing w:val="0"/>
          <w:sz w:val="24"/>
        </w:rPr>
        <w:t>заключить договор о подключении (технологическом присоединении)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. Для этого заявитель обращается в МУП «ЖКХ Березанское», с заявлением о заключении договора о подключении (технологическом присоединении) к центральным системам холодного водоснабжения.</w:t>
      </w:r>
    </w:p>
    <w:p>
      <w:pPr>
        <w:pStyle w:val="Style20"/>
        <w:widowControl/>
        <w:numPr>
          <w:ilvl w:val="0"/>
          <w:numId w:val="0"/>
        </w:numPr>
        <w:spacing w:before="0" w:after="0"/>
        <w:ind w:left="0" w:hanging="0"/>
        <w:rPr>
          <w:b w:val="false"/>
          <w:b w:val="false"/>
          <w:i w:val="false"/>
          <w:i w:val="false"/>
          <w:caps w:val="false"/>
          <w:smallCaps w:val="false"/>
          <w:spacing w:val="0"/>
          <w:sz w:val="24"/>
        </w:rPr>
      </w:pPr>
      <w:r>
        <w:rPr>
          <w:b w:val="false"/>
          <w:i w:val="false"/>
          <w:caps w:val="false"/>
          <w:smallCaps w:val="false"/>
          <w:spacing w:val="0"/>
          <w:sz w:val="24"/>
        </w:rPr>
      </w:r>
    </w:p>
    <w:p>
      <w:pPr>
        <w:pStyle w:val="Style20"/>
        <w:widowControl/>
        <w:numPr>
          <w:ilvl w:val="0"/>
          <w:numId w:val="0"/>
        </w:numPr>
        <w:spacing w:before="0" w:after="360"/>
        <w:ind w:left="0" w:hanging="0"/>
        <w:rPr>
          <w:rFonts w:ascii="Times New Roman" w:hAnsi="Times New Roman"/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Заключение договора о подключении (технологическом присоединении) к центральным системам холодного водоснабжения и (или) водоотведения осуществляется на основании "Правил холодного водоснабжения и водоотведения", утвержденных Постановлением Правительства РФ №360 от 09.06.2007 г. (в ред. Постановлений Правительства РФ от 29.07.2013 N 644)</w:t>
      </w:r>
    </w:p>
    <w:p>
      <w:pPr>
        <w:pStyle w:val="Style20"/>
        <w:widowControl/>
        <w:numPr>
          <w:ilvl w:val="0"/>
          <w:numId w:val="0"/>
        </w:numPr>
        <w:spacing w:before="0" w:after="360"/>
        <w:ind w:left="0" w:hanging="0"/>
        <w:rPr>
          <w:rFonts w:ascii="Times New Roman" w:hAnsi="Times New Roman"/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В соответствии с п. 90 Правил холодного водоснабжения и водоотведения, утвержденных постановлением Правительства РФ от 29.07.2013 №644 «Об утверждении Правил холодного водоснабжения и водоотведения и о внесении изменений в некоторые акты Правительства Российской Федерации», к заявлению необходимо приложить следующие документы:</w:t>
      </w:r>
    </w:p>
    <w:p>
      <w:pPr>
        <w:pStyle w:val="Style20"/>
        <w:widowControl/>
        <w:numPr>
          <w:ilvl w:val="0"/>
          <w:numId w:val="2"/>
        </w:numPr>
        <w:tabs>
          <w:tab w:val="left" w:pos="0" w:leader="none"/>
        </w:tabs>
        <w:spacing w:before="0" w:after="0"/>
        <w:rPr>
          <w:rFonts w:ascii="Times New Roman" w:hAnsi="Times New Roman"/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копии учредительных документов, а также документы, подтверждающие полномочия лица, подписавшего заявление;</w:t>
      </w:r>
    </w:p>
    <w:p>
      <w:pPr>
        <w:pStyle w:val="Style20"/>
        <w:widowControl/>
        <w:numPr>
          <w:ilvl w:val="0"/>
          <w:numId w:val="2"/>
        </w:numPr>
        <w:tabs>
          <w:tab w:val="left" w:pos="0" w:leader="none"/>
        </w:tabs>
        <w:spacing w:before="0" w:after="0"/>
        <w:rPr>
          <w:rFonts w:ascii="Times New Roman" w:hAnsi="Times New Roman"/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нотариально заверенные копии правоустанавливающих документов на земельный участок;</w:t>
      </w:r>
    </w:p>
    <w:p>
      <w:pPr>
        <w:pStyle w:val="Style20"/>
        <w:widowControl/>
        <w:numPr>
          <w:ilvl w:val="0"/>
          <w:numId w:val="2"/>
        </w:numPr>
        <w:tabs>
          <w:tab w:val="left" w:pos="0" w:leader="none"/>
        </w:tabs>
        <w:spacing w:before="0" w:after="0"/>
        <w:rPr>
          <w:rFonts w:ascii="Times New Roman" w:hAnsi="Times New Roman"/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ситуационный план расположения объекта с привязкой к территории населенного пункта;</w:t>
      </w:r>
    </w:p>
    <w:p>
      <w:pPr>
        <w:pStyle w:val="Style20"/>
        <w:widowControl/>
        <w:numPr>
          <w:ilvl w:val="0"/>
          <w:numId w:val="2"/>
        </w:numPr>
        <w:tabs>
          <w:tab w:val="left" w:pos="0" w:leader="none"/>
        </w:tabs>
        <w:spacing w:before="0" w:after="0"/>
        <w:rPr>
          <w:rFonts w:ascii="Times New Roman" w:hAnsi="Times New Roman"/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>
      <w:pPr>
        <w:pStyle w:val="Style20"/>
        <w:widowControl/>
        <w:numPr>
          <w:ilvl w:val="0"/>
          <w:numId w:val="2"/>
        </w:numPr>
        <w:tabs>
          <w:tab w:val="left" w:pos="0" w:leader="none"/>
        </w:tabs>
        <w:spacing w:before="0" w:after="0"/>
        <w:rPr>
          <w:rFonts w:ascii="Times New Roman" w:hAnsi="Times New Roman"/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информация о сроках строительства (реконструкции) и ввода в эксплуатацию строящегося (реконструируемого) объекта;</w:t>
      </w:r>
    </w:p>
    <w:p>
      <w:pPr>
        <w:pStyle w:val="Style20"/>
        <w:widowControl/>
        <w:numPr>
          <w:ilvl w:val="0"/>
          <w:numId w:val="2"/>
        </w:numPr>
        <w:tabs>
          <w:tab w:val="left" w:pos="0" w:leader="none"/>
        </w:tabs>
        <w:spacing w:before="0" w:after="0"/>
        <w:rPr>
          <w:rFonts w:ascii="Times New Roman" w:hAnsi="Times New Roman"/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баланс водопотребления 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>
      <w:pPr>
        <w:pStyle w:val="Style20"/>
        <w:widowControl/>
        <w:numPr>
          <w:ilvl w:val="0"/>
          <w:numId w:val="0"/>
        </w:numPr>
        <w:tabs>
          <w:tab w:val="left" w:pos="0" w:leader="none"/>
        </w:tabs>
        <w:spacing w:before="0" w:after="0"/>
        <w:ind w:left="0" w:hanging="0"/>
        <w:rPr>
          <w:i w:val="false"/>
          <w:i w:val="false"/>
          <w:caps w:val="false"/>
          <w:smallCaps w:val="false"/>
          <w:spacing w:val="0"/>
          <w:sz w:val="24"/>
        </w:rPr>
      </w:pPr>
      <w:r>
        <w:rPr>
          <w:i w:val="false"/>
          <w:caps w:val="false"/>
          <w:smallCaps w:val="false"/>
          <w:spacing w:val="0"/>
          <w:sz w:val="24"/>
        </w:rPr>
      </w:r>
    </w:p>
    <w:p>
      <w:pPr>
        <w:pStyle w:val="Style20"/>
        <w:widowControl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b/>
          <w:b/>
          <w:bCs/>
          <w:color w:val="000000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</w:rPr>
        <w:t>*В случае если величина необходимой подключаемой нагрузки, рассчитанный в данном документе, превышает объем, предусмотренный ранее выданными техническими условиями, необходимо обратиться за корректировкой технических условий в части величины необходимой подключаемой нагрузки.</w:t>
      </w:r>
    </w:p>
    <w:p>
      <w:pPr>
        <w:pStyle w:val="Style20"/>
        <w:widowControl/>
        <w:numPr>
          <w:ilvl w:val="0"/>
          <w:numId w:val="0"/>
        </w:numPr>
        <w:spacing w:before="0" w:after="0"/>
        <w:ind w:left="0" w:hanging="0"/>
        <w:rPr>
          <w:i w:val="false"/>
          <w:i w:val="false"/>
          <w:caps w:val="false"/>
          <w:smallCaps w:val="false"/>
          <w:spacing w:val="0"/>
          <w:sz w:val="24"/>
        </w:rPr>
      </w:pPr>
      <w:r>
        <w:rPr>
          <w:i w:val="false"/>
          <w:caps w:val="false"/>
          <w:smallCaps w:val="false"/>
          <w:spacing w:val="0"/>
          <w:sz w:val="24"/>
        </w:rPr>
      </w:r>
    </w:p>
    <w:p>
      <w:pPr>
        <w:pStyle w:val="Normal"/>
        <w:tabs>
          <w:tab w:val="left" w:pos="1440" w:leader="none"/>
        </w:tabs>
        <w:rPr>
          <w:rFonts w:ascii="Times New Roman" w:hAnsi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Шаг №3</w:t>
      </w:r>
    </w:p>
    <w:p>
      <w:pPr>
        <w:pStyle w:val="Style20"/>
        <w:widowControl/>
        <w:spacing w:before="0" w:after="0"/>
        <w:ind w:left="0" w:right="0" w:hanging="0"/>
        <w:rPr>
          <w:rFonts w:ascii="Times New Roman" w:hAnsi="Times New Roman"/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После подписания договора о подключении (технологическом присоединении) к централизованным системам холодного водоснабжения , Вам необходимо, обратиться в проектную организацию </w:t>
      </w:r>
      <w:r>
        <w:rPr>
          <w:b/>
          <w:i w:val="false"/>
          <w:caps w:val="false"/>
          <w:smallCaps w:val="false"/>
          <w:color w:val="000000"/>
          <w:spacing w:val="0"/>
          <w:sz w:val="24"/>
        </w:rPr>
        <w:t>для разработки проектно-сметной документации на строительство сетей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, в соответствии с выданными техническими условиями и договором о подключении (технологическом присоединении). Разработка проекта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выполняется лицензированной проектной организацией за счет собственных средств Заказчика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br/>
        <w:t>Проектно-сметная документация подлежит обязательному согласованию с МУП «ЖКХ Березанское».</w:t>
      </w:r>
    </w:p>
    <w:p>
      <w:pPr>
        <w:pStyle w:val="Normal"/>
        <w:widowControl/>
        <w:tabs>
          <w:tab w:val="left" w:pos="1440" w:leader="none"/>
        </w:tabs>
        <w:spacing w:before="0" w:after="0"/>
        <w:rPr>
          <w:b w:val="false"/>
          <w:b w:val="false"/>
          <w:i w:val="false"/>
          <w:i w:val="false"/>
          <w:caps w:val="false"/>
          <w:smallCaps w:val="false"/>
          <w:spacing w:val="0"/>
          <w:sz w:val="24"/>
        </w:rPr>
      </w:pPr>
      <w:r>
        <w:rPr>
          <w:b w:val="false"/>
          <w:i w:val="false"/>
          <w:caps w:val="false"/>
          <w:smallCaps w:val="false"/>
          <w:spacing w:val="0"/>
          <w:sz w:val="24"/>
        </w:rPr>
      </w:r>
    </w:p>
    <w:p>
      <w:pPr>
        <w:pStyle w:val="Normal"/>
        <w:tabs>
          <w:tab w:val="left" w:pos="1440" w:leader="none"/>
        </w:tabs>
        <w:rPr>
          <w:rFonts w:ascii="Times New Roman" w:hAnsi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Шаг №4</w:t>
      </w:r>
    </w:p>
    <w:p>
      <w:pPr>
        <w:pStyle w:val="Style20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bCs w:val="false"/>
          <w:color w:val="000000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Вы приступаете к выполнению мероприятии по подключению (технологическому присоединению) объекта к сетям, согласно разработанной и согласованной проектно-сметной документации, т.е. прокладываете трубы водопровода  от дома до точки подключения. После выполнения строительных работ по подключению, необходимо уведомить представителя МУП «ЖКХ Березанское» о готовности к подключению. Представителем МУП «ЖКХ Березанское» производится проверка правильности выполнения работ по прокладке сетей и подписание актов готовности сетей водопровода.</w:t>
      </w:r>
    </w:p>
    <w:p>
      <w:pPr>
        <w:pStyle w:val="Style20"/>
        <w:widowControl/>
        <w:spacing w:before="0" w:after="0"/>
        <w:ind w:left="0" w:right="0" w:hanging="0"/>
        <w:rPr>
          <w:i w:val="false"/>
          <w:i w:val="false"/>
          <w:caps w:val="false"/>
          <w:smallCaps w:val="false"/>
          <w:spacing w:val="0"/>
          <w:sz w:val="24"/>
        </w:rPr>
      </w:pPr>
      <w:r>
        <w:rPr>
          <w:i w:val="false"/>
          <w:caps w:val="false"/>
          <w:smallCaps w:val="false"/>
          <w:spacing w:val="0"/>
          <w:sz w:val="24"/>
        </w:rPr>
      </w:r>
    </w:p>
    <w:p>
      <w:pPr>
        <w:pStyle w:val="Normal"/>
        <w:tabs>
          <w:tab w:val="left" w:pos="1440" w:leader="none"/>
        </w:tabs>
        <w:rPr>
          <w:rFonts w:ascii="Times New Roman" w:hAnsi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Шаг №5</w:t>
      </w:r>
    </w:p>
    <w:p>
      <w:pPr>
        <w:pStyle w:val="Style20"/>
        <w:widowControl/>
        <w:spacing w:before="0" w:after="0"/>
        <w:ind w:left="0" w:right="0" w:hanging="0"/>
        <w:rPr>
          <w:rFonts w:ascii="Times New Roman" w:hAnsi="Times New Roman"/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Необходимо </w:t>
      </w:r>
      <w:r>
        <w:rPr>
          <w:b/>
          <w:i w:val="false"/>
          <w:caps w:val="false"/>
          <w:smallCaps w:val="false"/>
          <w:color w:val="000000"/>
          <w:spacing w:val="0"/>
          <w:sz w:val="24"/>
        </w:rPr>
        <w:t xml:space="preserve">предоставить в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МУП «ЖКХ Березанское» </w:t>
      </w:r>
      <w:r>
        <w:rPr>
          <w:b/>
          <w:i w:val="false"/>
          <w:caps w:val="false"/>
          <w:smallCaps w:val="false"/>
          <w:color w:val="000000"/>
          <w:spacing w:val="0"/>
          <w:sz w:val="24"/>
        </w:rPr>
        <w:t xml:space="preserve"> исполнительно - техническую документацию 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на проложенные сети в соответствии с требованиями п.3.5 СНиП 3.01.04-87 с предъявлением топографической съемки в М 1:500. После рассмотрения исполнительной документации, выдается разрешение на осуществление присоединения объекта к сетям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МУП «ЖКХ Березанское».</w:t>
      </w:r>
    </w:p>
    <w:p>
      <w:pPr>
        <w:pStyle w:val="Style20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bCs w:val="false"/>
          <w:color w:val="000000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Выполнив присоединение, стороны подписывают </w:t>
      </w:r>
      <w:r>
        <w:rPr>
          <w:b/>
          <w:bCs w:val="false"/>
          <w:i w:val="false"/>
          <w:caps w:val="false"/>
          <w:smallCaps w:val="false"/>
          <w:color w:val="000000"/>
          <w:spacing w:val="0"/>
          <w:sz w:val="24"/>
        </w:rPr>
        <w:t>акт «о присоединении к сетям».</w:t>
      </w:r>
    </w:p>
    <w:p>
      <w:pPr>
        <w:pStyle w:val="Style20"/>
        <w:widowControl/>
        <w:spacing w:before="0" w:after="0"/>
        <w:ind w:left="0" w:right="0" w:hanging="0"/>
        <w:rPr>
          <w:b/>
          <w:b/>
          <w:i w:val="false"/>
          <w:i w:val="false"/>
          <w:caps w:val="false"/>
          <w:smallCaps w:val="false"/>
          <w:spacing w:val="0"/>
          <w:sz w:val="24"/>
        </w:rPr>
      </w:pPr>
      <w:r>
        <w:rPr>
          <w:b/>
          <w:i w:val="false"/>
          <w:caps w:val="false"/>
          <w:smallCaps w:val="false"/>
          <w:spacing w:val="0"/>
          <w:sz w:val="24"/>
        </w:rPr>
      </w:r>
    </w:p>
    <w:p>
      <w:pPr>
        <w:pStyle w:val="Normal"/>
        <w:tabs>
          <w:tab w:val="left" w:pos="1440" w:leader="none"/>
        </w:tabs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Шаг №6</w:t>
      </w:r>
    </w:p>
    <w:p>
      <w:pPr>
        <w:pStyle w:val="Style20"/>
        <w:widowControl/>
        <w:spacing w:before="0" w:after="360"/>
        <w:ind w:left="0" w:right="0" w:hanging="0"/>
        <w:rPr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Заключить договор на холодное водоснабжение, для чего обратиться  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 МУП «ЖКХ Березанское» по адресу: ст.Березанская, ул.Почтовая, дом 39 , здание Дома культуры   </w:t>
      </w:r>
    </w:p>
    <w:p>
      <w:pPr>
        <w:pStyle w:val="Style20"/>
        <w:widowControl/>
        <w:spacing w:before="0" w:after="360"/>
        <w:ind w:left="0" w:right="0" w:hanging="0"/>
        <w:rPr/>
      </w:pPr>
      <w:r>
        <w:rPr>
          <w:rFonts w:cs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Понедельник - четверг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с 08.00 до 16.00, </w:t>
      </w:r>
      <w:r>
        <w:rPr>
          <w:rFonts w:cs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пятница 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 08.00 до 15.00, перерыв на обед с 12.00 до 13.00</w:t>
        <w:br/>
      </w:r>
      <w:r>
        <w:rPr>
          <w:rFonts w:cs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Суббота, воскресенье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– не приемные дни</w:t>
      </w:r>
    </w:p>
    <w:p>
      <w:pPr>
        <w:pStyle w:val="Style20"/>
        <w:widowControl/>
        <w:tabs>
          <w:tab w:val="left" w:pos="1440" w:leader="none"/>
        </w:tabs>
        <w:spacing w:before="0" w:after="360"/>
        <w:ind w:left="0" w:right="0" w:hanging="0"/>
        <w:rPr/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(бланк договора размещен на сайте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мупжкхберезанское.рф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)</w:t>
      </w:r>
    </w:p>
    <w:p>
      <w:pPr>
        <w:pStyle w:val="Normal"/>
        <w:widowControl/>
        <w:numPr>
          <w:ilvl w:val="0"/>
          <w:numId w:val="0"/>
        </w:numPr>
        <w:shd w:val="clear" w:fill="FFFFFF"/>
        <w:tabs>
          <w:tab w:val="left" w:pos="1440" w:leader="none"/>
        </w:tabs>
        <w:spacing w:lineRule="auto" w:line="324" w:before="0" w:after="240"/>
        <w:ind w:left="0" w:hanging="0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Style20"/>
        <w:widowControl/>
        <w:numPr>
          <w:ilvl w:val="0"/>
          <w:numId w:val="0"/>
        </w:numPr>
        <w:shd w:val="clear" w:fill="FFFFFF"/>
        <w:spacing w:lineRule="auto" w:line="324" w:before="0" w:after="0"/>
        <w:ind w:lef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2"/>
        <w:widowControl/>
        <w:shd w:val="clear" w:fill="FFFFFF"/>
        <w:tabs>
          <w:tab w:val="left" w:pos="1440" w:leader="none"/>
        </w:tabs>
        <w:spacing w:lineRule="atLeast" w:line="500" w:before="375" w:after="375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1"/>
        <w:widowControl/>
        <w:shd w:val="clear" w:fill="FFFFFF"/>
        <w:tabs>
          <w:tab w:val="left" w:pos="1440" w:leader="none"/>
        </w:tabs>
        <w:spacing w:lineRule="atLeast" w:line="500" w:before="375" w:after="375"/>
        <w:ind w:left="0" w:right="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20"/>
        <w:widowControl/>
        <w:shd w:val="clear" w:fill="FFFFFF"/>
        <w:spacing w:before="0" w:after="0"/>
        <w:ind w:left="0" w:right="0" w:hanging="0"/>
        <w:rPr>
          <w:rStyle w:val="Style13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4"/>
        <w:widowControl/>
        <w:shd w:val="clear" w:fill="FFFFFF"/>
        <w:spacing w:before="0" w:after="0"/>
        <w:ind w:left="0" w:right="0" w:hanging="0"/>
        <w:rPr>
          <w:rStyle w:val="Style13"/>
          <w:rFonts w:ascii="Georgia;Bitstream Charter;serif" w:hAnsi="Georgia;Bitstream Charter;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Georgia;Bitstream Charter;serif" w:hAnsi="Georgia;Bitstream Charter;serif"/>
          <w:b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1"/>
        <w:widowControl/>
        <w:shd w:val="clear" w:fill="FFFFFF"/>
        <w:tabs>
          <w:tab w:val="left" w:pos="1440" w:leader="none"/>
        </w:tabs>
        <w:spacing w:lineRule="auto" w:line="456" w:before="375" w:after="375"/>
        <w:ind w:left="0" w:right="0" w:hanging="0"/>
        <w:jc w:val="left"/>
        <w:rPr>
          <w:rFonts w:ascii="Arial;sans-serif" w:hAnsi="Arial;sans-serif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1"/>
        <w:widowControl/>
        <w:shd w:val="clear" w:fill="FFFFFF"/>
        <w:tabs>
          <w:tab w:val="left" w:pos="1440" w:leader="none"/>
        </w:tabs>
        <w:spacing w:lineRule="auto" w:line="456" w:before="375" w:after="375"/>
        <w:ind w:left="0" w:right="0" w:hanging="0"/>
        <w:jc w:val="left"/>
        <w:rPr>
          <w:rFonts w:ascii="Arial;sans-serif" w:hAnsi="Arial;sans-serif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1"/>
        <w:widowControl/>
        <w:shd w:val="clear" w:fill="FFFFFF"/>
        <w:tabs>
          <w:tab w:val="left" w:pos="1440" w:leader="none"/>
        </w:tabs>
        <w:spacing w:lineRule="auto" w:line="456" w:before="375" w:after="375"/>
        <w:ind w:left="0" w:right="0" w:hanging="0"/>
        <w:jc w:val="left"/>
        <w:rPr>
          <w:rFonts w:ascii="Arial;sans-serif" w:hAnsi="Arial;sans-serif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sectPr>
          <w:type w:val="nextPage"/>
          <w:pgSz w:w="11906" w:h="16838"/>
          <w:pgMar w:left="1701" w:right="720" w:header="0" w:top="284" w:footer="0" w:bottom="426" w:gutter="0"/>
          <w:pgNumType w:fmt="decimal"/>
          <w:formProt w:val="false"/>
          <w:textDirection w:val="lrTb"/>
          <w:docGrid w:type="default" w:linePitch="320" w:charSpace="4294965247"/>
        </w:sectPr>
      </w:pPr>
    </w:p>
    <w:p>
      <w:pPr>
        <w:pStyle w:val="Normal"/>
        <w:widowControl/>
        <w:shd w:val="clear" w:fill="FFFFFF"/>
        <w:tabs>
          <w:tab w:val="left" w:pos="1440" w:leader="none"/>
        </w:tabs>
        <w:spacing w:lineRule="auto" w:line="456" w:before="375" w:after="375"/>
        <w:ind w:left="0" w:right="0" w:hanging="0"/>
        <w:jc w:val="left"/>
        <w:rPr>
          <w:rFonts w:cs="Times New Roman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shd w:val="clear" w:fill="FFFFFF"/>
        <w:tabs>
          <w:tab w:val="left" w:pos="1440" w:leader="none"/>
        </w:tabs>
        <w:spacing w:lineRule="auto" w:line="456" w:before="375" w:after="375"/>
        <w:ind w:left="0" w:right="0" w:hanging="0"/>
        <w:jc w:val="left"/>
        <w:rPr>
          <w:rFonts w:cs="Times New Roman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shd w:val="clear" w:fill="FFFFFF"/>
        <w:tabs>
          <w:tab w:val="left" w:pos="1440" w:leader="none"/>
        </w:tabs>
        <w:spacing w:lineRule="auto" w:line="456" w:before="375" w:after="375"/>
        <w:ind w:left="0" w:right="0" w:hanging="0"/>
        <w:jc w:val="left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1"/>
        <w:spacing w:before="69" w:after="0"/>
        <w:jc w:val="center"/>
        <w:rPr>
          <w:rFonts w:ascii="Calibri" w:hAnsi="Calibri" w:eastAsia="Times New Roman"/>
          <w:color w:val="000000"/>
          <w:sz w:val="28"/>
          <w:szCs w:val="28"/>
        </w:rPr>
      </w:pPr>
      <w:r>
        <w:rPr>
          <w:rFonts w:eastAsia="Times New Roman" w:ascii="Calibri" w:hAnsi="Calibri"/>
          <w:color w:val="000000"/>
          <w:sz w:val="28"/>
          <w:szCs w:val="28"/>
        </w:rPr>
      </w:r>
    </w:p>
    <w:p>
      <w:pPr>
        <w:pStyle w:val="Normal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1440" w:leader="none"/>
        </w:tabs>
        <w:spacing w:before="0" w:after="4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1440" w:leader="none"/>
        </w:tabs>
        <w:spacing w:before="0" w:after="4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1440" w:leader="none"/>
        </w:tabs>
        <w:spacing w:before="0" w:after="4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1440" w:leader="none"/>
        </w:tabs>
        <w:spacing w:before="0" w:after="4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1440" w:leader="none"/>
        </w:tabs>
        <w:spacing w:before="0" w:after="4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1440" w:leader="none"/>
        </w:tabs>
        <w:spacing w:before="0" w:after="4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1440" w:leader="none"/>
        </w:tabs>
        <w:spacing w:before="0" w:after="4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1440" w:leader="none"/>
        </w:tabs>
        <w:spacing w:before="0" w:after="46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</w:t>
      </w:r>
    </w:p>
    <w:p>
      <w:pPr>
        <w:pStyle w:val="Normal"/>
        <w:tabs>
          <w:tab w:val="left" w:pos="1440" w:leader="none"/>
        </w:tabs>
        <w:spacing w:before="0" w:after="4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1440" w:leader="none"/>
        </w:tabs>
        <w:spacing w:before="0" w:after="4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1440" w:leader="none"/>
        </w:tabs>
        <w:spacing w:before="0" w:after="4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1440" w:leader="none"/>
        </w:tabs>
        <w:spacing w:before="0" w:after="46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tabs>
          <w:tab w:val="left" w:pos="1440" w:leader="none"/>
        </w:tabs>
        <w:spacing w:before="0" w:after="46"/>
        <w:rPr/>
      </w:pPr>
      <w:r>
        <w:rPr/>
      </w:r>
    </w:p>
    <w:p>
      <w:pPr>
        <w:sectPr>
          <w:type w:val="continuous"/>
          <w:pgSz w:w="11906" w:h="16838"/>
          <w:pgMar w:left="1701" w:right="720" w:header="0" w:top="284" w:footer="0" w:bottom="426" w:gutter="0"/>
          <w:formProt w:val="false"/>
          <w:textDirection w:val="lrTb"/>
          <w:docGrid w:type="default" w:linePitch="320" w:charSpace="4294965247"/>
        </w:sectPr>
      </w:pPr>
    </w:p>
    <w:sectPr>
      <w:type w:val="continuous"/>
      <w:pgSz w:w="11906" w:h="16838"/>
      <w:pgMar w:left="1701" w:right="720" w:header="0" w:top="284" w:footer="0" w:bottom="426" w:gutter="0"/>
      <w:pgNumType w:fmt="decimal"/>
      <w:formProt w:val="false"/>
      <w:textDirection w:val="lrTb"/>
      <w:docGrid w:type="default" w:linePitch="32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inherit">
    <w:charset w:val="cc"/>
    <w:family w:val="roman"/>
    <w:pitch w:val="variable"/>
  </w:font>
  <w:font w:name="Georgia">
    <w:altName w:val="Bitstream Charter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  <w:sz w:val="28"/>
        <w:szCs w:val="28"/>
        <w:rFonts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  <w:szCs w:val="28"/>
        <w:rFonts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4"/>
        <w:b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SimSun" w:cs=""/>
      <w:color w:val="00000A"/>
      <w:sz w:val="22"/>
      <w:szCs w:val="22"/>
      <w:lang w:val="ru-RU" w:eastAsia="ru-RU" w:bidi="ar-SA"/>
    </w:rPr>
  </w:style>
  <w:style w:type="paragraph" w:styleId="1">
    <w:name w:val="Heading 1"/>
    <w:basedOn w:val="Normal"/>
    <w:qFormat/>
    <w:pPr>
      <w:keepNext/>
      <w:keepLines/>
      <w:spacing w:before="240" w:after="0"/>
    </w:pPr>
    <w:rPr>
      <w:rFonts w:ascii="Calibri Light" w:hAnsi="Calibri Light" w:cs=""/>
      <w:color w:val="2E74B5"/>
      <w:sz w:val="32"/>
      <w:szCs w:val="32"/>
    </w:rPr>
  </w:style>
  <w:style w:type="paragraph" w:styleId="2">
    <w:name w:val="Heading 2"/>
    <w:basedOn w:val="Normal"/>
    <w:qFormat/>
    <w:pPr>
      <w:keepNext/>
      <w:keepLines/>
      <w:spacing w:before="40" w:after="0"/>
    </w:pPr>
    <w:rPr>
      <w:rFonts w:ascii="Calibri Light" w:hAnsi="Calibri Light" w:cs=""/>
      <w:color w:val="2E74B5"/>
      <w:sz w:val="26"/>
      <w:szCs w:val="26"/>
    </w:rPr>
  </w:style>
  <w:style w:type="paragraph" w:styleId="3">
    <w:name w:val="Heading 3"/>
    <w:basedOn w:val="Normal"/>
    <w:qFormat/>
    <w:pPr>
      <w:keepNext/>
      <w:keepLines/>
      <w:spacing w:before="40" w:after="0"/>
    </w:pPr>
    <w:rPr>
      <w:rFonts w:ascii="Calibri Light" w:hAnsi="Calibri Light" w:cs=""/>
      <w:color w:val="1F4D78"/>
      <w:sz w:val="24"/>
      <w:szCs w:val="24"/>
    </w:rPr>
  </w:style>
  <w:style w:type="paragraph" w:styleId="4">
    <w:name w:val="Heading 4"/>
    <w:basedOn w:val="Normal"/>
    <w:qFormat/>
    <w:pPr>
      <w:keepNext/>
      <w:pageBreakBefore/>
      <w:spacing w:lineRule="atLeast" w:line="100" w:before="0" w:after="0"/>
      <w:jc w:val="right"/>
    </w:pPr>
    <w:rPr>
      <w:rFonts w:ascii="Times New Roman" w:hAnsi="Times New Roman" w:eastAsia="Times New Roman" w:cs="Times New Roman"/>
      <w:sz w:val="28"/>
      <w:szCs w:val="28"/>
    </w:rPr>
  </w:style>
  <w:style w:type="paragraph" w:styleId="5">
    <w:name w:val="Heading 5"/>
    <w:basedOn w:val="Normal"/>
    <w:qFormat/>
    <w:pPr>
      <w:keepNext/>
      <w:keepLines/>
      <w:spacing w:before="40" w:after="0"/>
    </w:pPr>
    <w:rPr>
      <w:rFonts w:ascii="Calibri Light" w:hAnsi="Calibri Light" w:cs=""/>
      <w:color w:val="2E74B5"/>
    </w:rPr>
  </w:style>
  <w:style w:type="character" w:styleId="DefaultParagraphFont">
    <w:name w:val="Default Paragraph Font"/>
    <w:qFormat/>
    <w:rPr/>
  </w:style>
  <w:style w:type="character" w:styleId="Style9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41">
    <w:name w:val="Заголовок 4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0">
    <w:name w:val="Абзац списка Знак"/>
    <w:qFormat/>
    <w:rPr>
      <w:rFonts w:ascii="Calibri" w:hAnsi="Calibri" w:eastAsia="Calibri"/>
    </w:rPr>
  </w:style>
  <w:style w:type="character" w:styleId="Style11">
    <w:name w:val="+Таб Знак"/>
    <w:basedOn w:val="DefaultParagraphFont"/>
    <w:qFormat/>
    <w:rPr>
      <w:rFonts w:ascii="Times New Roman" w:hAnsi="Times New Roman" w:eastAsia="Calibri" w:cs="Times New Roman"/>
      <w:sz w:val="20"/>
      <w:szCs w:val="20"/>
    </w:rPr>
  </w:style>
  <w:style w:type="character" w:styleId="21">
    <w:name w:val="Заголовок 2 Знак"/>
    <w:basedOn w:val="DefaultParagraphFont"/>
    <w:qFormat/>
    <w:rPr>
      <w:rFonts w:ascii="Calibri Light" w:hAnsi="Calibri Light" w:cs=""/>
      <w:color w:val="2E74B5"/>
      <w:sz w:val="26"/>
      <w:szCs w:val="26"/>
      <w:lang w:eastAsia="ru-RU"/>
    </w:rPr>
  </w:style>
  <w:style w:type="character" w:styleId="31">
    <w:name w:val="Заголовок 3 Знак"/>
    <w:basedOn w:val="DefaultParagraphFont"/>
    <w:qFormat/>
    <w:rPr>
      <w:rFonts w:ascii="Calibri Light" w:hAnsi="Calibri Light" w:cs=""/>
      <w:color w:val="1F4D78"/>
      <w:sz w:val="24"/>
      <w:szCs w:val="24"/>
      <w:lang w:eastAsia="ru-RU"/>
    </w:rPr>
  </w:style>
  <w:style w:type="character" w:styleId="Style12">
    <w:name w:val="Интернет-ссылка"/>
    <w:basedOn w:val="DefaultParagraphFont"/>
    <w:rPr>
      <w:color w:val="0000FF"/>
      <w:u w:val="single"/>
      <w:lang w:val="zxx" w:eastAsia="zxx" w:bidi="zxx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Highlight">
    <w:name w:val="highlight"/>
    <w:basedOn w:val="DefaultParagraphFont"/>
    <w:qFormat/>
    <w:rPr>
      <w:shd w:fill="FFFFCC" w:val="clear"/>
    </w:rPr>
  </w:style>
  <w:style w:type="character" w:styleId="Style13">
    <w:name w:val="Выделение жирным"/>
    <w:basedOn w:val="DefaultParagraphFont"/>
    <w:qFormat/>
    <w:rPr>
      <w:b/>
      <w:bCs/>
    </w:rPr>
  </w:style>
  <w:style w:type="character" w:styleId="Style14">
    <w:name w:val="Выделение"/>
    <w:basedOn w:val="DefaultParagraphFont"/>
    <w:qFormat/>
    <w:rPr>
      <w:i/>
      <w:iCs/>
    </w:rPr>
  </w:style>
  <w:style w:type="character" w:styleId="Link">
    <w:name w:val="link"/>
    <w:basedOn w:val="DefaultParagraphFont"/>
    <w:qFormat/>
    <w:rPr/>
  </w:style>
  <w:style w:type="character" w:styleId="11">
    <w:name w:val="Заголовок 1 Знак"/>
    <w:basedOn w:val="DefaultParagraphFont"/>
    <w:qFormat/>
    <w:rPr>
      <w:rFonts w:ascii="Calibri Light" w:hAnsi="Calibri Light" w:cs=""/>
      <w:color w:val="2E74B5"/>
      <w:sz w:val="32"/>
      <w:szCs w:val="32"/>
      <w:lang w:eastAsia="ru-RU"/>
    </w:rPr>
  </w:style>
  <w:style w:type="character" w:styleId="FontStyle11">
    <w:name w:val="Font Style11"/>
    <w:basedOn w:val="DefaultParagraphFont"/>
    <w:qFormat/>
    <w:rPr>
      <w:rFonts w:ascii="Times New Roman" w:hAnsi="Times New Roman" w:cs="Times New Roman"/>
      <w:sz w:val="22"/>
      <w:szCs w:val="22"/>
    </w:rPr>
  </w:style>
  <w:style w:type="character" w:styleId="FontStyle12">
    <w:name w:val="Font Style12"/>
    <w:basedOn w:val="DefaultParagraphFont"/>
    <w:qFormat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FontStyle14">
    <w:name w:val="Font Style14"/>
    <w:basedOn w:val="DefaultParagraphFont"/>
    <w:qFormat/>
    <w:rPr>
      <w:rFonts w:ascii="Times New Roman" w:hAnsi="Times New Roman" w:cs="Times New Roman"/>
      <w:sz w:val="22"/>
      <w:szCs w:val="22"/>
    </w:rPr>
  </w:style>
  <w:style w:type="character" w:styleId="51">
    <w:name w:val="Заголовок 5 Знак"/>
    <w:basedOn w:val="DefaultParagraphFont"/>
    <w:qFormat/>
    <w:rPr>
      <w:rFonts w:ascii="Calibri Light" w:hAnsi="Calibri Light" w:cs=""/>
      <w:color w:val="2E74B5"/>
      <w:lang w:eastAsia="ru-RU"/>
    </w:rPr>
  </w:style>
  <w:style w:type="character" w:styleId="Style15">
    <w:name w:val="Название Знак"/>
    <w:basedOn w:val="DefaultParagraphFont"/>
    <w:qFormat/>
    <w:rPr>
      <w:rFonts w:ascii="Times New Roman" w:hAnsi="Times New Roman" w:eastAsia="Times New Roman" w:cs="Times New Roman"/>
      <w:b/>
      <w:bCs/>
      <w:sz w:val="24"/>
      <w:szCs w:val="21"/>
      <w:lang w:eastAsia="ru-RU"/>
    </w:rPr>
  </w:style>
  <w:style w:type="character" w:styleId="Style16">
    <w:name w:val="Основной текст Знак"/>
    <w:basedOn w:val="DefaultParagraphFont"/>
    <w:qFormat/>
    <w:rPr>
      <w:rFonts w:ascii="Times New Roman" w:hAnsi="Times New Roman" w:eastAsia="SimSun" w:cs="Mangal"/>
      <w:sz w:val="24"/>
      <w:szCs w:val="24"/>
      <w:lang w:eastAsia="hi-IN" w:bidi="hi-IN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OpenSymbol"/>
    </w:rPr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ascii="inherit" w:hAnsi="inherit" w:cs="OpenSymbol"/>
      <w:b w:val="false"/>
      <w:sz w:val="21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WW8Num1z0">
    <w:name w:val="WW8Num1z0"/>
    <w:qFormat/>
    <w:rPr>
      <w:sz w:val="28"/>
      <w:szCs w:val="28"/>
    </w:rPr>
  </w:style>
  <w:style w:type="character" w:styleId="WW8Num2z0">
    <w:name w:val="WW8Num2z0"/>
    <w:qFormat/>
    <w:rPr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2">
    <w:name w:val="ListLabel 12"/>
    <w:qFormat/>
    <w:rPr>
      <w:sz w:val="28"/>
      <w:szCs w:val="28"/>
    </w:rPr>
  </w:style>
  <w:style w:type="character" w:styleId="ListLabel13">
    <w:name w:val="ListLabel 13"/>
    <w:qFormat/>
    <w:rPr>
      <w:sz w:val="28"/>
      <w:szCs w:val="28"/>
    </w:rPr>
  </w:style>
  <w:style w:type="character" w:styleId="Ins">
    <w:name w:val="ins"/>
    <w:qFormat/>
    <w:rPr/>
  </w:style>
  <w:style w:type="character" w:styleId="Style18">
    <w:name w:val="Символ нумерации"/>
    <w:qFormat/>
    <w:rPr/>
  </w:style>
  <w:style w:type="character" w:styleId="ListLabel14">
    <w:name w:val="ListLabel 14"/>
    <w:qFormat/>
    <w:rPr>
      <w:rFonts w:ascii="Georgia;Bitstream Charter;serif" w:hAnsi="Georgia;Bitstream Charter;serif" w:cs="OpenSymbol"/>
      <w:b w:val="false"/>
      <w:sz w:val="24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ascii="Times New Roman" w:hAnsi="Times New Roman" w:cs="Symbol"/>
      <w:sz w:val="28"/>
      <w:szCs w:val="28"/>
    </w:rPr>
  </w:style>
  <w:style w:type="character" w:styleId="ListLabel24">
    <w:name w:val="ListLabel 24"/>
    <w:qFormat/>
    <w:rPr>
      <w:rFonts w:cs="Symbol"/>
      <w:sz w:val="28"/>
      <w:szCs w:val="28"/>
    </w:rPr>
  </w:style>
  <w:style w:type="character" w:styleId="ListLabel25">
    <w:name w:val="ListLabel 25"/>
    <w:qFormat/>
    <w:rPr>
      <w:rFonts w:cs="OpenSymbol"/>
      <w:b w:val="false"/>
      <w:sz w:val="24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ascii="Times New Roman" w:hAnsi="Times New Roman" w:cs="Symbol"/>
      <w:sz w:val="28"/>
      <w:szCs w:val="28"/>
    </w:rPr>
  </w:style>
  <w:style w:type="character" w:styleId="ListLabel33">
    <w:name w:val="ListLabel 33"/>
    <w:qFormat/>
    <w:rPr>
      <w:rFonts w:cs="Symbol"/>
      <w:sz w:val="28"/>
      <w:szCs w:val="28"/>
    </w:rPr>
  </w:style>
  <w:style w:type="character" w:styleId="ListLabel34">
    <w:name w:val="ListLabel 34"/>
    <w:qFormat/>
    <w:rPr>
      <w:rFonts w:cs="OpenSymbol"/>
      <w:b w:val="false"/>
      <w:sz w:val="24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ascii="Times New Roman" w:hAnsi="Times New Roman" w:cs="Symbol"/>
      <w:sz w:val="28"/>
      <w:szCs w:val="28"/>
    </w:rPr>
  </w:style>
  <w:style w:type="character" w:styleId="ListLabel42">
    <w:name w:val="ListLabel 42"/>
    <w:qFormat/>
    <w:rPr>
      <w:rFonts w:cs="Symbol"/>
      <w:sz w:val="28"/>
      <w:szCs w:val="28"/>
    </w:rPr>
  </w:style>
  <w:style w:type="character" w:styleId="ListLabel43">
    <w:name w:val="ListLabel 43"/>
    <w:qFormat/>
    <w:rPr>
      <w:rFonts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0">
    <w:name w:val="Body Text"/>
    <w:basedOn w:val="Normal"/>
    <w:pPr>
      <w:widowControl w:val="false"/>
      <w:suppressAutoHyphens w:val="true"/>
      <w:spacing w:lineRule="atLeast" w:line="100" w:before="0" w:after="120"/>
    </w:pPr>
    <w:rPr>
      <w:rFonts w:ascii="Times New Roman" w:hAnsi="Times New Roman" w:eastAsia="SimSun" w:cs="Mangal"/>
      <w:sz w:val="24"/>
      <w:szCs w:val="24"/>
      <w:lang w:eastAsia="hi-IN" w:bidi="hi-IN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>
      <w:spacing w:lineRule="atLeast" w:line="100" w:before="0" w:after="0"/>
    </w:pPr>
    <w:rPr>
      <w:rFonts w:ascii="Segoe UI" w:hAnsi="Segoe UI" w:cs="Calibri"/>
      <w:sz w:val="18"/>
      <w:szCs w:val="18"/>
      <w:lang w:eastAsia="en-US"/>
    </w:rPr>
  </w:style>
  <w:style w:type="paragraph" w:styleId="Style24">
    <w:name w:val="Стиль"/>
    <w:qFormat/>
    <w:pPr>
      <w:widowControl w:val="false"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ListParagraph">
    <w:name w:val="List Paragraph"/>
    <w:basedOn w:val="Normal"/>
    <w:qFormat/>
    <w:pPr>
      <w:spacing w:lineRule="atLeast" w:line="100" w:before="0" w:after="200"/>
      <w:ind w:left="720" w:right="0" w:hanging="0"/>
      <w:contextualSpacing/>
    </w:pPr>
    <w:rPr>
      <w:rFonts w:ascii="Calibri" w:hAnsi="Calibri" w:eastAsia="Calibri"/>
      <w:lang w:eastAsia="en-US"/>
    </w:rPr>
  </w:style>
  <w:style w:type="paragraph" w:styleId="Style25">
    <w:name w:val="+Таб"/>
    <w:basedOn w:val="Normal"/>
    <w:qFormat/>
    <w:pPr>
      <w:spacing w:lineRule="atLeast" w:line="100" w:before="0" w:after="0"/>
      <w:jc w:val="center"/>
    </w:pPr>
    <w:rPr>
      <w:rFonts w:ascii="Times New Roman" w:hAnsi="Times New Roman" w:eastAsia="Calibri" w:cs="Times New Roman"/>
      <w:sz w:val="20"/>
      <w:szCs w:val="20"/>
      <w:lang w:eastAsia="en-US"/>
    </w:rPr>
  </w:style>
  <w:style w:type="paragraph" w:styleId="NormalWeb">
    <w:name w:val="Normal (Web)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Sboxbg">
    <w:name w:val="sbox-bg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Sboxbgn">
    <w:name w:val="sbox-bg-n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Sboxbgne">
    <w:name w:val="sbox-bg-ne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Sboxbge">
    <w:name w:val="sbox-bg-e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Sboxbgse">
    <w:name w:val="sbox-bg-se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Sboxbgs">
    <w:name w:val="sbox-bg-s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Sboxbgsw">
    <w:name w:val="sbox-bg-sw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Sboxbgw">
    <w:name w:val="sbox-bg-w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Sboxbgnw">
    <w:name w:val="sbox-bg-nw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Systemunpublished">
    <w:name w:val="system-unpublished"/>
    <w:basedOn w:val="Normal"/>
    <w:qFormat/>
    <w:pPr>
      <w:pBdr>
        <w:top w:val="single" w:sz="24" w:space="0" w:color="C4D3DF"/>
        <w:bottom w:val="single" w:sz="24" w:space="0" w:color="C4D3DF"/>
      </w:pBdr>
      <w:shd w:val="clear" w:fill="E8EDF1"/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Imgfulltextfloatright">
    <w:name w:val="img-fulltext-float-right"/>
    <w:basedOn w:val="Normal"/>
    <w:qFormat/>
    <w:pPr>
      <w:spacing w:lineRule="atLeast" w:line="100" w:before="28" w:after="150"/>
      <w:ind w:left="150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Imgfulltextfloatleft">
    <w:name w:val="img-fulltext-float-left"/>
    <w:basedOn w:val="Normal"/>
    <w:qFormat/>
    <w:pPr>
      <w:spacing w:lineRule="atLeast" w:line="100" w:before="28" w:after="150"/>
      <w:ind w:left="0" w:right="15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Imgintrofloatright">
    <w:name w:val="img-intro-float-right"/>
    <w:basedOn w:val="Normal"/>
    <w:qFormat/>
    <w:pPr>
      <w:spacing w:lineRule="atLeast" w:line="100" w:before="28" w:after="75"/>
      <w:ind w:left="75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Imgintrofloatleft">
    <w:name w:val="img-intro-float-left"/>
    <w:basedOn w:val="Normal"/>
    <w:qFormat/>
    <w:pPr>
      <w:spacing w:lineRule="atLeast" w:line="100" w:before="28" w:after="75"/>
      <w:ind w:left="0" w:right="75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Invalid">
    <w:name w:val="invalid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utton2left">
    <w:name w:val="button2-left"/>
    <w:basedOn w:val="Normal"/>
    <w:qFormat/>
    <w:pPr>
      <w:spacing w:lineRule="atLeast" w:line="100" w:before="28" w:after="28"/>
      <w:ind w:left="75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Button2right">
    <w:name w:val="button2-right"/>
    <w:basedOn w:val="Normal"/>
    <w:qFormat/>
    <w:pPr>
      <w:spacing w:lineRule="atLeast" w:line="100" w:before="28" w:after="28"/>
      <w:ind w:left="75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wrap">
    <w:name w:val="b-share-popup-wrap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">
    <w:name w:val="b-share-popup"/>
    <w:basedOn w:val="Normal"/>
    <w:qFormat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fill="FFFFFF"/>
      <w:spacing w:lineRule="atLeast" w:line="100" w:before="28" w:after="28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Bsharepopupi">
    <w:name w:val="b-share-popup__i"/>
    <w:basedOn w:val="Normal"/>
    <w:qFormat/>
    <w:pPr>
      <w:shd w:val="clear" w:fill="FFFFFF"/>
      <w:spacing w:lineRule="atLeast" w:line="100" w:before="28" w:after="28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item">
    <w:name w:val="b-share-popup__item"/>
    <w:basedOn w:val="Normal"/>
    <w:qFormat/>
    <w:pPr>
      <w:shd w:val="clear" w:fill="FFFFFF"/>
      <w:spacing w:lineRule="atLeast" w:line="300" w:before="28" w:after="28"/>
    </w:pPr>
    <w:rPr>
      <w:rFonts w:ascii="Arial" w:hAnsi="Arial" w:eastAsia="Times New Roman" w:cs="Arial"/>
      <w:sz w:val="24"/>
      <w:szCs w:val="24"/>
    </w:rPr>
  </w:style>
  <w:style w:type="paragraph" w:styleId="Bsharepopupicon">
    <w:name w:val="b-share-popup__icon"/>
    <w:basedOn w:val="Normal"/>
    <w:qFormat/>
    <w:pPr>
      <w:spacing w:lineRule="atLeast" w:line="100" w:before="0" w:after="0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iconinput">
    <w:name w:val="b-share-popup__icon_input"/>
    <w:basedOn w:val="Normal"/>
    <w:qFormat/>
    <w:pPr>
      <w:spacing w:lineRule="atLeast" w:line="100" w:before="0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iconinput1">
    <w:name w:val="b-share-popup__icon__input"/>
    <w:basedOn w:val="Normal"/>
    <w:qFormat/>
    <w:pPr>
      <w:spacing w:lineRule="atLeast" w:line="100" w:before="28" w:after="28"/>
      <w:ind w:left="30" w:right="0" w:hanging="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spacer">
    <w:name w:val="b-share-popup__spacer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header">
    <w:name w:val="b-share-popup__header"/>
    <w:basedOn w:val="Normal"/>
    <w:qFormat/>
    <w:pPr>
      <w:spacing w:lineRule="atLeast" w:line="240" w:before="28" w:after="28"/>
    </w:pPr>
    <w:rPr>
      <w:rFonts w:ascii="Verdana" w:hAnsi="Verdana" w:eastAsia="Times New Roman" w:cs="Times New Roman"/>
      <w:color w:val="999999"/>
      <w:sz w:val="21"/>
      <w:szCs w:val="21"/>
    </w:rPr>
  </w:style>
  <w:style w:type="paragraph" w:styleId="Bsharepopupinput">
    <w:name w:val="b-share-popup__input"/>
    <w:basedOn w:val="Normal"/>
    <w:qFormat/>
    <w:pPr>
      <w:spacing w:lineRule="atLeast" w:line="240" w:before="28" w:after="28"/>
    </w:pPr>
    <w:rPr>
      <w:rFonts w:ascii="Verdana" w:hAnsi="Verdana" w:eastAsia="Times New Roman" w:cs="Times New Roman"/>
      <w:color w:val="999999"/>
      <w:sz w:val="21"/>
      <w:szCs w:val="21"/>
    </w:rPr>
  </w:style>
  <w:style w:type="paragraph" w:styleId="Bsharepopupinputinput">
    <w:name w:val="b-share-popup__input__input"/>
    <w:basedOn w:val="Normal"/>
    <w:qFormat/>
    <w:pPr>
      <w:spacing w:lineRule="atLeast" w:line="240" w:before="75" w:after="0"/>
    </w:pPr>
    <w:rPr>
      <w:rFonts w:ascii="Verdana" w:hAnsi="Verdana" w:eastAsia="Times New Roman" w:cs="Times New Roman"/>
      <w:sz w:val="24"/>
      <w:szCs w:val="24"/>
    </w:rPr>
  </w:style>
  <w:style w:type="paragraph" w:styleId="Bsharepopupyandex">
    <w:name w:val="b-share-popup__yandex"/>
    <w:basedOn w:val="Normal"/>
    <w:qFormat/>
    <w:pPr>
      <w:spacing w:lineRule="atLeast" w:line="240" w:before="28" w:after="28"/>
    </w:pPr>
    <w:rPr>
      <w:rFonts w:ascii="Verdana" w:hAnsi="Verdana" w:eastAsia="Times New Roman" w:cs="Times New Roman"/>
      <w:sz w:val="19"/>
      <w:szCs w:val="19"/>
    </w:rPr>
  </w:style>
  <w:style w:type="paragraph" w:styleId="Bsharepopuptoright">
    <w:name w:val="b-share-popup_to-right"/>
    <w:basedOn w:val="Normal"/>
    <w:qFormat/>
    <w:pPr>
      <w:bidi w:val="1"/>
      <w:spacing w:lineRule="atLeast" w:line="100" w:before="28" w:after="28"/>
      <w:jc w:val="right"/>
    </w:pPr>
    <w:rPr>
      <w:rFonts w:ascii="Times New Roman" w:hAnsi="Times New Roman" w:eastAsia="Times New Roman" w:cs="Times New Roman"/>
      <w:sz w:val="24"/>
      <w:szCs w:val="24"/>
    </w:rPr>
  </w:style>
  <w:style w:type="paragraph" w:styleId="Bicoactionrarr">
    <w:name w:val="b-ico_action_rarr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icoactionlarr">
    <w:name w:val="b-ico_action_larr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main">
    <w:name w:val="b-share-popup__main"/>
    <w:basedOn w:val="Normal"/>
    <w:qFormat/>
    <w:pPr>
      <w:spacing w:lineRule="atLeast" w:line="100" w:before="28" w:after="28"/>
      <w:textAlignment w:val="bottom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extra">
    <w:name w:val="b-share-popup__extra"/>
    <w:basedOn w:val="Normal"/>
    <w:qFormat/>
    <w:pPr>
      <w:spacing w:lineRule="atLeast" w:line="100" w:before="0" w:after="0"/>
      <w:ind w:left="0" w:right="-150" w:hanging="0"/>
      <w:textAlignment w:val="bottom"/>
    </w:pPr>
    <w:rPr>
      <w:rFonts w:ascii="Times New Roman" w:hAnsi="Times New Roman" w:eastAsia="Times New Roman" w:cs="Times New Roman"/>
      <w:vanish/>
      <w:sz w:val="24"/>
      <w:szCs w:val="24"/>
    </w:rPr>
  </w:style>
  <w:style w:type="paragraph" w:styleId="Bsharepopuptail">
    <w:name w:val="b-share-popup__tail"/>
    <w:basedOn w:val="Normal"/>
    <w:qFormat/>
    <w:pPr>
      <w:spacing w:lineRule="atLeast" w:line="100" w:before="0" w:after="0"/>
      <w:ind w:left="-165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form">
    <w:name w:val="b-share-popup__form"/>
    <w:basedOn w:val="Normal"/>
    <w:qFormat/>
    <w:pPr>
      <w:spacing w:lineRule="atLeast" w:line="100" w:before="0" w:after="0"/>
    </w:pPr>
    <w:rPr>
      <w:rFonts w:ascii="Times New Roman" w:hAnsi="Times New Roman" w:eastAsia="Times New Roman" w:cs="Times New Roman"/>
      <w:vanish/>
      <w:sz w:val="24"/>
      <w:szCs w:val="24"/>
    </w:rPr>
  </w:style>
  <w:style w:type="paragraph" w:styleId="Bsharepopupformlink">
    <w:name w:val="b-share-popup__form__link"/>
    <w:basedOn w:val="Normal"/>
    <w:qFormat/>
    <w:pPr>
      <w:spacing w:lineRule="atLeast" w:line="349" w:before="0" w:after="75"/>
      <w:ind w:left="150" w:right="0" w:hanging="0"/>
    </w:pPr>
    <w:rPr>
      <w:rFonts w:ascii="Verdana" w:hAnsi="Verdana" w:eastAsia="Times New Roman" w:cs="Times New Roman"/>
      <w:color w:val="1A3DC1"/>
      <w:sz w:val="21"/>
      <w:szCs w:val="21"/>
      <w:u w:val="single"/>
    </w:rPr>
  </w:style>
  <w:style w:type="paragraph" w:styleId="Bsharepopupformbutton">
    <w:name w:val="b-share-popup__form__button"/>
    <w:basedOn w:val="Normal"/>
    <w:qFormat/>
    <w:pPr>
      <w:spacing w:lineRule="atLeast" w:line="349" w:before="75" w:after="0"/>
      <w:ind w:left="225" w:right="0" w:hanging="0"/>
    </w:pPr>
    <w:rPr>
      <w:rFonts w:ascii="Verdana" w:hAnsi="Verdana" w:eastAsia="Times New Roman" w:cs="Times New Roman"/>
      <w:sz w:val="21"/>
      <w:szCs w:val="21"/>
    </w:rPr>
  </w:style>
  <w:style w:type="paragraph" w:styleId="Bsharepopupformclose">
    <w:name w:val="b-share-popup__form__close"/>
    <w:basedOn w:val="Normal"/>
    <w:qFormat/>
    <w:pPr>
      <w:spacing w:lineRule="atLeast" w:line="349" w:before="0" w:after="75"/>
      <w:ind w:left="0" w:right="150" w:hanging="0"/>
    </w:pPr>
    <w:rPr>
      <w:rFonts w:ascii="Verdana" w:hAnsi="Verdana" w:eastAsia="Times New Roman" w:cs="Times New Roman"/>
      <w:color w:val="999999"/>
      <w:sz w:val="21"/>
      <w:szCs w:val="21"/>
    </w:rPr>
  </w:style>
  <w:style w:type="paragraph" w:styleId="Bshareformbutton">
    <w:name w:val="b-share-form-button"/>
    <w:basedOn w:val="Normal"/>
    <w:qFormat/>
    <w:pPr>
      <w:spacing w:lineRule="atLeast" w:line="255" w:before="0" w:after="0"/>
      <w:ind w:left="45" w:right="45" w:hanging="0"/>
    </w:pPr>
    <w:rPr>
      <w:rFonts w:ascii="Verdana" w:hAnsi="Verdana" w:eastAsia="Times New Roman" w:cs="Times New Roman"/>
      <w:sz w:val="21"/>
      <w:szCs w:val="21"/>
    </w:rPr>
  </w:style>
  <w:style w:type="paragraph" w:styleId="Bshareformbuttonbefore">
    <w:name w:val="b-share-form-button__before"/>
    <w:basedOn w:val="Normal"/>
    <w:qFormat/>
    <w:pPr>
      <w:spacing w:lineRule="atLeast" w:line="100" w:before="28" w:after="28"/>
      <w:ind w:left="-105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Bshareformbuttonafter">
    <w:name w:val="b-share-form-button__after"/>
    <w:basedOn w:val="Normal"/>
    <w:qFormat/>
    <w:pPr>
      <w:spacing w:lineRule="atLeast" w:line="100" w:before="28" w:after="28"/>
      <w:ind w:left="60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Bshareformbuttonicons">
    <w:name w:val="b-share-form-button_icons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">
    <w:name w:val="b-share"/>
    <w:basedOn w:val="Normal"/>
    <w:qFormat/>
    <w:pPr>
      <w:spacing w:lineRule="atLeast" w:line="349" w:before="28" w:after="28"/>
      <w:textAlignment w:val="center"/>
    </w:pPr>
    <w:rPr>
      <w:rFonts w:ascii="Arial" w:hAnsi="Arial" w:eastAsia="Times New Roman" w:cs="Arial"/>
      <w:sz w:val="21"/>
      <w:szCs w:val="21"/>
    </w:rPr>
  </w:style>
  <w:style w:type="paragraph" w:styleId="Bsharetext">
    <w:name w:val="b-share__text"/>
    <w:basedOn w:val="Normal"/>
    <w:qFormat/>
    <w:pPr>
      <w:spacing w:lineRule="atLeast" w:line="100" w:before="28" w:after="28"/>
      <w:ind w:left="0" w:right="75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Bsharehandle">
    <w:name w:val="b-share__handle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hr">
    <w:name w:val="b-share__hr"/>
    <w:basedOn w:val="Normal"/>
    <w:qFormat/>
    <w:pPr>
      <w:spacing w:lineRule="atLeast" w:line="100" w:before="0" w:after="0"/>
      <w:ind w:left="30" w:right="45" w:hanging="0"/>
    </w:pPr>
    <w:rPr>
      <w:rFonts w:ascii="Times New Roman" w:hAnsi="Times New Roman" w:eastAsia="Times New Roman" w:cs="Times New Roman"/>
      <w:vanish/>
      <w:sz w:val="24"/>
      <w:szCs w:val="24"/>
    </w:rPr>
  </w:style>
  <w:style w:type="paragraph" w:styleId="Bsharebordered">
    <w:name w:val="b-share_bordered"/>
    <w:basedOn w:val="Normal"/>
    <w:qFormat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link">
    <w:name w:val="b-share_link"/>
    <w:basedOn w:val="Normal"/>
    <w:qFormat/>
    <w:pPr>
      <w:spacing w:lineRule="atLeast" w:line="10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Bshareformbuttonshare">
    <w:name w:val="b-share-form-button_share"/>
    <w:basedOn w:val="Normal"/>
    <w:qFormat/>
    <w:pPr>
      <w:spacing w:lineRule="atLeast" w:line="100" w:before="28" w:after="28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Bsharepseudolink">
    <w:name w:val="b-share-pseudo-link"/>
    <w:basedOn w:val="Normal"/>
    <w:qFormat/>
    <w:pPr>
      <w:pBdr>
        <w:bottom w:val="dotted" w:sz="6" w:space="0" w:color="00000A"/>
      </w:pBd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fontfixed">
    <w:name w:val="b-share_font_fixed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17"/>
      <w:szCs w:val="17"/>
    </w:rPr>
  </w:style>
  <w:style w:type="paragraph" w:styleId="Bsharehandlemore">
    <w:name w:val="b-share__handle_more"/>
    <w:basedOn w:val="Normal"/>
    <w:qFormat/>
    <w:pPr>
      <w:spacing w:lineRule="atLeast" w:line="100" w:before="0" w:after="28"/>
    </w:pPr>
    <w:rPr>
      <w:rFonts w:ascii="Times New Roman" w:hAnsi="Times New Roman" w:eastAsia="Times New Roman" w:cs="Times New Roman"/>
      <w:color w:val="7B7B7B"/>
      <w:sz w:val="14"/>
      <w:szCs w:val="14"/>
    </w:rPr>
  </w:style>
  <w:style w:type="paragraph" w:styleId="Bshareicon">
    <w:name w:val="b-share-icon"/>
    <w:basedOn w:val="Normal"/>
    <w:qFormat/>
    <w:pPr>
      <w:spacing w:lineRule="atLeast" w:line="100" w:before="28" w:after="28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Bshareiconrenren">
    <w:name w:val="b-share-icon_renren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iconsinaweibo">
    <w:name w:val="b-share-icon_sina_weibo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iconqzone">
    <w:name w:val="b-share-icon_qzone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icontencentweibo">
    <w:name w:val="b-share-icon_tencent_weibo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counter">
    <w:name w:val="b-share-counter"/>
    <w:basedOn w:val="Normal"/>
    <w:qFormat/>
    <w:pPr>
      <w:spacing w:lineRule="atLeast" w:line="270" w:before="45" w:after="45"/>
      <w:ind w:left="45" w:right="90" w:hanging="0"/>
    </w:pPr>
    <w:rPr>
      <w:rFonts w:ascii="Arial" w:hAnsi="Arial" w:eastAsia="Times New Roman" w:cs="Arial"/>
      <w:vanish/>
      <w:color w:val="FFFFFF"/>
      <w:sz w:val="21"/>
      <w:szCs w:val="21"/>
    </w:rPr>
  </w:style>
  <w:style w:type="paragraph" w:styleId="Bsharebtncounter">
    <w:name w:val="b-share-btn__counter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Image">
    <w:name w:val="image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Readmore">
    <w:name w:val="readmore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Article">
    <w:name w:val="article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Pagebreak">
    <w:name w:val="pagebreak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lank">
    <w:name w:val="blank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Left">
    <w:name w:val="left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Right">
    <w:name w:val="right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contentlayout">
    <w:name w:val="cyb-content-layout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contentlayoutrow">
    <w:name w:val="cyb-content-layout-row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layoutcell">
    <w:name w:val="cyb-layout-cell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Imagecaptionwrapper">
    <w:name w:val="image-caption-wrapper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header">
    <w:name w:val="cyb-header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nav">
    <w:name w:val="cyb-nav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menubtn">
    <w:name w:val="cyb-menu-btn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footerinner">
    <w:name w:val="cyb-footer-inner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footer">
    <w:name w:val="cyb-footer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expander">
    <w:name w:val="b-share-popup__expander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itemtextcollapse">
    <w:name w:val="b-share-popup__item__text_collapse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itemtextexpand">
    <w:name w:val="b-share-popup__item__text_expand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inputlink">
    <w:name w:val="b-share-popup__input_link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formmail">
    <w:name w:val="b-share-popup__form_mail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formhtml">
    <w:name w:val="b-share-popup__form_html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formbuttonicon">
    <w:name w:val="b-share-form-button__icon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wrap">
    <w:name w:val="b-share-btn__wrap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facebook">
    <w:name w:val="b-share-btn__facebook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moimir">
    <w:name w:val="b-share-btn__moimir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vkontakte">
    <w:name w:val="b-share-btn__vkontakte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twitter">
    <w:name w:val="b-share-btn__twitter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odnoklassniki">
    <w:name w:val="b-share-btn__odnoklassniki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gplus">
    <w:name w:val="b-share-btn__gplus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yaru">
    <w:name w:val="b-share-btn__yaru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pinterest">
    <w:name w:val="b-share-btn__pinterest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itemtext">
    <w:name w:val="b-share-popup__item__text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logo">
    <w:name w:val="cyb-logo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textblock">
    <w:name w:val="cyb-textblock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sheet">
    <w:name w:val="cyb-sheet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sidebar0">
    <w:name w:val="cyb-sidebar0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sidebar1">
    <w:name w:val="cyb-sidebar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sidebar2">
    <w:name w:val="cyb-sidebar2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headline">
    <w:name w:val="cyb-headline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slogan">
    <w:name w:val="cyb-slogan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positioncontrol">
    <w:name w:val="cyb-positioncontrol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Ext">
    <w:name w:val="ext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Image1">
    <w:name w:val="image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Readmore1">
    <w:name w:val="readmore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Article1">
    <w:name w:val="article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Pagebreak1">
    <w:name w:val="pagebreak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lank1">
    <w:name w:val="blank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Left1">
    <w:name w:val="left1"/>
    <w:basedOn w:val="Normal"/>
    <w:qFormat/>
    <w:pPr>
      <w:spacing w:lineRule="atLeast" w:line="100" w:before="28" w:after="28"/>
      <w:ind w:left="0" w:right="24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Right1">
    <w:name w:val="right1"/>
    <w:basedOn w:val="Normal"/>
    <w:qFormat/>
    <w:pPr>
      <w:spacing w:lineRule="atLeast" w:line="100" w:before="28" w:after="28"/>
      <w:ind w:left="240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Cybsidebar01">
    <w:name w:val="cyb-sidebar0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sidebar11">
    <w:name w:val="cyb-sidebar1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sidebar21">
    <w:name w:val="cyb-sidebar2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contentlayout1">
    <w:name w:val="cyb-content-layout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contentlayoutrow1">
    <w:name w:val="cyb-content-layout-row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layoutcell1">
    <w:name w:val="cyb-layout-cell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Imagecaptionwrapper1">
    <w:name w:val="image-caption-wrapper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header1">
    <w:name w:val="cyb-header1"/>
    <w:basedOn w:val="Normal"/>
    <w:qFormat/>
    <w:pPr>
      <w:spacing w:lineRule="atLeast" w:line="100" w:before="1" w:after="28"/>
      <w:ind w:left="122" w:right="122" w:hanging="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Cybheadline1">
    <w:name w:val="cyb-headline1"/>
    <w:basedOn w:val="Normal"/>
    <w:qFormat/>
    <w:pPr>
      <w:spacing w:lineRule="atLeast" w:line="100" w:before="2" w:after="2"/>
      <w:ind w:left="244" w:right="244" w:hanging="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Cybslogan1">
    <w:name w:val="cyb-slogan1"/>
    <w:basedOn w:val="Normal"/>
    <w:qFormat/>
    <w:pPr>
      <w:spacing w:lineRule="atLeast" w:line="100" w:before="2" w:after="2"/>
      <w:ind w:left="244" w:right="244" w:hanging="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Cyblogo1">
    <w:name w:val="cyb-logo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positioncontrol1">
    <w:name w:val="cyb-positioncontrol1"/>
    <w:basedOn w:val="Normal"/>
    <w:qFormat/>
    <w:pPr>
      <w:spacing w:lineRule="atLeast" w:line="100" w:before="2" w:after="2"/>
    </w:pPr>
    <w:rPr>
      <w:rFonts w:ascii="Times New Roman" w:hAnsi="Times New Roman" w:eastAsia="Times New Roman" w:cs="Times New Roman"/>
      <w:sz w:val="24"/>
      <w:szCs w:val="24"/>
    </w:rPr>
  </w:style>
  <w:style w:type="paragraph" w:styleId="Cybtextblock1">
    <w:name w:val="cyb-textblock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nav1">
    <w:name w:val="cyb-nav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Ext1">
    <w:name w:val="ext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menubtn1">
    <w:name w:val="cyb-menu-btn1"/>
    <w:basedOn w:val="Normal"/>
    <w:qFormat/>
    <w:pPr>
      <w:pBdr>
        <w:top w:val="single" w:sz="6" w:space="0" w:color="404040"/>
        <w:left w:val="single" w:sz="6" w:space="0" w:color="404040"/>
        <w:bottom w:val="single" w:sz="6" w:space="0" w:color="404040"/>
        <w:right w:val="single" w:sz="6" w:space="0" w:color="404040"/>
      </w:pBdr>
      <w:spacing w:lineRule="atLeast" w:line="100" w:before="45" w:after="45"/>
      <w:ind w:left="45" w:right="45" w:hanging="0"/>
      <w:textAlignment w:val="bottom"/>
    </w:pPr>
    <w:rPr>
      <w:rFonts w:ascii="Times New Roman" w:hAnsi="Times New Roman" w:eastAsia="Times New Roman" w:cs="Times New Roman"/>
      <w:vanish/>
      <w:sz w:val="24"/>
      <w:szCs w:val="24"/>
    </w:rPr>
  </w:style>
  <w:style w:type="paragraph" w:styleId="Cybsheet1">
    <w:name w:val="cyb-sheet1"/>
    <w:basedOn w:val="Normal"/>
    <w:qFormat/>
    <w:pPr>
      <w:spacing w:lineRule="atLeast" w:line="100" w:before="2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footerinner1">
    <w:name w:val="cyb-footer-inner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footer1">
    <w:name w:val="cyb-footer1"/>
    <w:basedOn w:val="Normal"/>
    <w:qFormat/>
    <w:pPr>
      <w:spacing w:lineRule="atLeast" w:line="100" w:before="1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itemtext1">
    <w:name w:val="b-share-popup__item__text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color w:val="1A3DC1"/>
      <w:sz w:val="24"/>
      <w:szCs w:val="24"/>
      <w:u w:val="single"/>
    </w:rPr>
  </w:style>
  <w:style w:type="paragraph" w:styleId="Bsharepopupitemtext2">
    <w:name w:val="b-share-popup__item__text2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color w:val="FF0000"/>
      <w:sz w:val="24"/>
      <w:szCs w:val="24"/>
      <w:u w:val="single"/>
    </w:rPr>
  </w:style>
  <w:style w:type="paragraph" w:styleId="Bsharepopupitem1">
    <w:name w:val="b-share-popup__item1"/>
    <w:basedOn w:val="Normal"/>
    <w:qFormat/>
    <w:pPr>
      <w:shd w:val="clear" w:fill="FFFFFF"/>
      <w:spacing w:lineRule="atLeast" w:line="240" w:before="150" w:after="0"/>
    </w:pPr>
    <w:rPr>
      <w:rFonts w:ascii="Verdana" w:hAnsi="Verdana" w:eastAsia="Times New Roman" w:cs="Arial"/>
      <w:color w:val="999999"/>
      <w:sz w:val="21"/>
      <w:szCs w:val="21"/>
    </w:rPr>
  </w:style>
  <w:style w:type="paragraph" w:styleId="Bsharepopupexpander1">
    <w:name w:val="b-share-popup__expander1"/>
    <w:basedOn w:val="Normal"/>
    <w:qFormat/>
    <w:pPr>
      <w:bidi w:val="1"/>
      <w:spacing w:lineRule="atLeast" w:line="100" w:before="28" w:after="28"/>
      <w:jc w:val="right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itemtext3">
    <w:name w:val="b-share-popup__item__text3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  <w:u w:val="single"/>
    </w:rPr>
  </w:style>
  <w:style w:type="paragraph" w:styleId="Bicoactionrarr1">
    <w:name w:val="b-ico_action_rarr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vanish/>
      <w:sz w:val="24"/>
      <w:szCs w:val="24"/>
    </w:rPr>
  </w:style>
  <w:style w:type="paragraph" w:styleId="Bicoactionlarr1">
    <w:name w:val="b-ico_action_larr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vanish/>
      <w:sz w:val="24"/>
      <w:szCs w:val="24"/>
    </w:rPr>
  </w:style>
  <w:style w:type="paragraph" w:styleId="Bicoactionlarr2">
    <w:name w:val="b-ico_action_larr2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vanish/>
      <w:sz w:val="24"/>
      <w:szCs w:val="24"/>
    </w:rPr>
  </w:style>
  <w:style w:type="paragraph" w:styleId="Bicoactionrarr2">
    <w:name w:val="b-ico_action_rarr2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vanish/>
      <w:sz w:val="24"/>
      <w:szCs w:val="24"/>
    </w:rPr>
  </w:style>
  <w:style w:type="paragraph" w:styleId="Bsharepopupitemtextcollapse1">
    <w:name w:val="b-share-popup__item__text_collapse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vanish/>
      <w:sz w:val="24"/>
      <w:szCs w:val="24"/>
    </w:rPr>
  </w:style>
  <w:style w:type="paragraph" w:styleId="Bsharepopupitemtextexpand1">
    <w:name w:val="b-share-popup__item__text_expand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vanish/>
      <w:sz w:val="24"/>
      <w:szCs w:val="24"/>
    </w:rPr>
  </w:style>
  <w:style w:type="paragraph" w:styleId="Bicoactionrarr3">
    <w:name w:val="b-ico_action_rarr3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itemtextcollapse2">
    <w:name w:val="b-share-popup__item__text_collapse2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icoactionrarr4">
    <w:name w:val="b-ico_action_rarr4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icoactionlarr3">
    <w:name w:val="b-ico_action_larr3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main1">
    <w:name w:val="b-share-popup__main1"/>
    <w:basedOn w:val="Normal"/>
    <w:qFormat/>
    <w:pPr>
      <w:spacing w:lineRule="atLeast" w:line="100" w:before="28" w:after="28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extra1">
    <w:name w:val="b-share-popup__extra1"/>
    <w:basedOn w:val="Normal"/>
    <w:qFormat/>
    <w:pPr>
      <w:spacing w:lineRule="atLeast" w:line="100" w:before="0" w:after="0"/>
      <w:ind w:left="0" w:right="-150" w:hanging="0"/>
      <w:textAlignment w:val="top"/>
    </w:pPr>
    <w:rPr>
      <w:rFonts w:ascii="Times New Roman" w:hAnsi="Times New Roman" w:eastAsia="Times New Roman" w:cs="Times New Roman"/>
      <w:vanish/>
      <w:sz w:val="24"/>
      <w:szCs w:val="24"/>
    </w:rPr>
  </w:style>
  <w:style w:type="paragraph" w:styleId="Bsharepopupextra2">
    <w:name w:val="b-share-popup__extra2"/>
    <w:basedOn w:val="Normal"/>
    <w:qFormat/>
    <w:pPr>
      <w:spacing w:lineRule="atLeast" w:line="100" w:before="0" w:after="0"/>
      <w:ind w:left="-150" w:right="0" w:hanging="0"/>
      <w:textAlignment w:val="bottom"/>
    </w:pPr>
    <w:rPr>
      <w:rFonts w:ascii="Times New Roman" w:hAnsi="Times New Roman" w:eastAsia="Times New Roman" w:cs="Times New Roman"/>
      <w:vanish/>
      <w:sz w:val="24"/>
      <w:szCs w:val="24"/>
    </w:rPr>
  </w:style>
  <w:style w:type="paragraph" w:styleId="Bsharepopuptail1">
    <w:name w:val="b-share-popup__tail1"/>
    <w:basedOn w:val="Normal"/>
    <w:qFormat/>
    <w:pPr>
      <w:spacing w:lineRule="atLeast" w:line="100" w:before="0" w:after="0"/>
      <w:ind w:left="-165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tail2">
    <w:name w:val="b-share-popup__tail2"/>
    <w:basedOn w:val="Normal"/>
    <w:qFormat/>
    <w:pPr>
      <w:spacing w:lineRule="atLeast" w:line="100" w:before="0" w:after="0"/>
      <w:ind w:left="-165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main2">
    <w:name w:val="b-share-popup__main2"/>
    <w:basedOn w:val="Normal"/>
    <w:qFormat/>
    <w:pPr>
      <w:spacing w:lineRule="atLeast" w:line="100" w:before="28" w:after="28"/>
      <w:textAlignment w:val="bottom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main3">
    <w:name w:val="b-share-popup__main3"/>
    <w:basedOn w:val="Normal"/>
    <w:qFormat/>
    <w:pPr>
      <w:spacing w:lineRule="atLeast" w:line="100" w:before="28" w:after="28"/>
      <w:textAlignment w:val="bottom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main4">
    <w:name w:val="b-share-popup__main4"/>
    <w:basedOn w:val="Normal"/>
    <w:qFormat/>
    <w:pPr>
      <w:spacing w:lineRule="atLeast" w:line="100" w:before="28" w:after="28"/>
      <w:textAlignment w:val="bottom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extra3">
    <w:name w:val="b-share-popup__extra3"/>
    <w:basedOn w:val="Normal"/>
    <w:qFormat/>
    <w:pPr>
      <w:spacing w:lineRule="atLeast" w:line="100" w:before="0" w:after="0"/>
      <w:ind w:left="0" w:right="-150" w:hanging="0"/>
      <w:textAlignment w:val="bottom"/>
    </w:pPr>
    <w:rPr>
      <w:rFonts w:ascii="Times New Roman" w:hAnsi="Times New Roman" w:eastAsia="Times New Roman" w:cs="Times New Roman"/>
      <w:vanish/>
      <w:sz w:val="24"/>
      <w:szCs w:val="24"/>
    </w:rPr>
  </w:style>
  <w:style w:type="paragraph" w:styleId="Bsharepopupextra4">
    <w:name w:val="b-share-popup__extra4"/>
    <w:basedOn w:val="Normal"/>
    <w:qFormat/>
    <w:pPr>
      <w:spacing w:lineRule="atLeast" w:line="100" w:before="0" w:after="0"/>
      <w:ind w:left="0" w:right="-150" w:hanging="0"/>
      <w:textAlignment w:val="bottom"/>
    </w:pPr>
    <w:rPr>
      <w:rFonts w:ascii="Times New Roman" w:hAnsi="Times New Roman" w:eastAsia="Times New Roman" w:cs="Times New Roman"/>
      <w:vanish/>
      <w:sz w:val="24"/>
      <w:szCs w:val="24"/>
    </w:rPr>
  </w:style>
  <w:style w:type="paragraph" w:styleId="Bsharepopupextra5">
    <w:name w:val="b-share-popup__extra5"/>
    <w:basedOn w:val="Normal"/>
    <w:qFormat/>
    <w:pPr>
      <w:spacing w:lineRule="atLeast" w:line="100" w:before="0" w:after="0"/>
      <w:ind w:left="0" w:right="-150" w:hanging="0"/>
      <w:textAlignment w:val="bottom"/>
    </w:pPr>
    <w:rPr>
      <w:rFonts w:ascii="Times New Roman" w:hAnsi="Times New Roman" w:eastAsia="Times New Roman" w:cs="Times New Roman"/>
      <w:vanish/>
      <w:sz w:val="24"/>
      <w:szCs w:val="24"/>
    </w:rPr>
  </w:style>
  <w:style w:type="paragraph" w:styleId="Bsharepopupexpander2">
    <w:name w:val="b-share-popup__expander2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vanish/>
      <w:sz w:val="24"/>
      <w:szCs w:val="24"/>
    </w:rPr>
  </w:style>
  <w:style w:type="paragraph" w:styleId="Bsharepopupexpander3">
    <w:name w:val="b-share-popup__expander3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vanish/>
      <w:sz w:val="24"/>
      <w:szCs w:val="24"/>
    </w:rPr>
  </w:style>
  <w:style w:type="paragraph" w:styleId="Bsharepopupexpander4">
    <w:name w:val="b-share-popup__expander4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vanish/>
      <w:sz w:val="24"/>
      <w:szCs w:val="24"/>
    </w:rPr>
  </w:style>
  <w:style w:type="paragraph" w:styleId="Bsharepopupinputlink1">
    <w:name w:val="b-share-popup__input_link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vanish/>
      <w:sz w:val="24"/>
      <w:szCs w:val="24"/>
    </w:rPr>
  </w:style>
  <w:style w:type="paragraph" w:styleId="Bsharepopupinputlink2">
    <w:name w:val="b-share-popup__input_link2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vanish/>
      <w:sz w:val="24"/>
      <w:szCs w:val="24"/>
    </w:rPr>
  </w:style>
  <w:style w:type="paragraph" w:styleId="Bsharepopupinputlink3">
    <w:name w:val="b-share-popup__input_link3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vanish/>
      <w:sz w:val="24"/>
      <w:szCs w:val="24"/>
    </w:rPr>
  </w:style>
  <w:style w:type="paragraph" w:styleId="Bsharepopupformmail1">
    <w:name w:val="b-share-popup__form_mail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formhtml1">
    <w:name w:val="b-share-popup__form_html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form1">
    <w:name w:val="b-share-popup__form1"/>
    <w:basedOn w:val="Normal"/>
    <w:qFormat/>
    <w:pPr>
      <w:spacing w:lineRule="atLeast" w:line="10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item2">
    <w:name w:val="b-share-popup__item2"/>
    <w:basedOn w:val="Normal"/>
    <w:qFormat/>
    <w:pPr>
      <w:shd w:val="clear" w:fill="FFFFFF"/>
      <w:spacing w:lineRule="atLeast" w:line="300" w:before="28" w:after="28"/>
    </w:pPr>
    <w:rPr>
      <w:rFonts w:ascii="Arial" w:hAnsi="Arial" w:eastAsia="Times New Roman" w:cs="Arial"/>
      <w:sz w:val="19"/>
      <w:szCs w:val="19"/>
    </w:rPr>
  </w:style>
  <w:style w:type="paragraph" w:styleId="Bsharepopupheader1">
    <w:name w:val="b-share-popup__header1"/>
    <w:basedOn w:val="Normal"/>
    <w:qFormat/>
    <w:pPr>
      <w:spacing w:lineRule="atLeast" w:line="240" w:before="28" w:after="28"/>
    </w:pPr>
    <w:rPr>
      <w:rFonts w:ascii="Verdana" w:hAnsi="Verdana" w:eastAsia="Times New Roman" w:cs="Times New Roman"/>
      <w:color w:val="999999"/>
      <w:sz w:val="17"/>
      <w:szCs w:val="17"/>
    </w:rPr>
  </w:style>
  <w:style w:type="paragraph" w:styleId="Bsharepopupinput1">
    <w:name w:val="b-share-popup__input1"/>
    <w:basedOn w:val="Normal"/>
    <w:qFormat/>
    <w:pPr>
      <w:spacing w:lineRule="atLeast" w:line="240" w:before="28" w:after="28"/>
    </w:pPr>
    <w:rPr>
      <w:rFonts w:ascii="Verdana" w:hAnsi="Verdana" w:eastAsia="Times New Roman" w:cs="Times New Roman"/>
      <w:color w:val="999999"/>
      <w:sz w:val="17"/>
      <w:szCs w:val="17"/>
    </w:rPr>
  </w:style>
  <w:style w:type="paragraph" w:styleId="Bsharepopupitem3">
    <w:name w:val="b-share-popup__item3"/>
    <w:basedOn w:val="Normal"/>
    <w:qFormat/>
    <w:pPr>
      <w:shd w:val="clear" w:fill="FFFFFF"/>
      <w:spacing w:lineRule="atLeast" w:line="240" w:before="150" w:after="0"/>
    </w:pPr>
    <w:rPr>
      <w:rFonts w:ascii="Verdana" w:hAnsi="Verdana" w:eastAsia="Times New Roman" w:cs="Arial"/>
      <w:color w:val="999999"/>
      <w:sz w:val="17"/>
      <w:szCs w:val="17"/>
    </w:rPr>
  </w:style>
  <w:style w:type="paragraph" w:styleId="Bsharepopupformlink1">
    <w:name w:val="b-share-popup__form__link1"/>
    <w:basedOn w:val="Normal"/>
    <w:qFormat/>
    <w:pPr>
      <w:spacing w:lineRule="atLeast" w:line="349" w:before="0" w:after="75"/>
      <w:ind w:left="150" w:right="0" w:hanging="0"/>
    </w:pPr>
    <w:rPr>
      <w:rFonts w:ascii="Verdana" w:hAnsi="Verdana" w:eastAsia="Times New Roman" w:cs="Times New Roman"/>
      <w:color w:val="1A3DC1"/>
      <w:sz w:val="17"/>
      <w:szCs w:val="17"/>
      <w:u w:val="single"/>
    </w:rPr>
  </w:style>
  <w:style w:type="paragraph" w:styleId="Bsharepopupformbutton1">
    <w:name w:val="b-share-popup__form__button1"/>
    <w:basedOn w:val="Normal"/>
    <w:qFormat/>
    <w:pPr>
      <w:spacing w:lineRule="atLeast" w:line="349" w:before="75" w:after="0"/>
      <w:ind w:left="225" w:right="0" w:hanging="0"/>
    </w:pPr>
    <w:rPr>
      <w:rFonts w:ascii="Verdana" w:hAnsi="Verdana" w:eastAsia="Times New Roman" w:cs="Times New Roman"/>
      <w:sz w:val="17"/>
      <w:szCs w:val="17"/>
    </w:rPr>
  </w:style>
  <w:style w:type="paragraph" w:styleId="Bsharepopupformclose1">
    <w:name w:val="b-share-popup__form__close1"/>
    <w:basedOn w:val="Normal"/>
    <w:qFormat/>
    <w:pPr>
      <w:spacing w:lineRule="atLeast" w:line="349" w:before="0" w:after="75"/>
      <w:ind w:left="0" w:right="150" w:hanging="0"/>
    </w:pPr>
    <w:rPr>
      <w:rFonts w:ascii="Verdana" w:hAnsi="Verdana" w:eastAsia="Times New Roman" w:cs="Times New Roman"/>
      <w:color w:val="999999"/>
      <w:sz w:val="17"/>
      <w:szCs w:val="17"/>
    </w:rPr>
  </w:style>
  <w:style w:type="paragraph" w:styleId="Bsharepopupyandex1">
    <w:name w:val="b-share-popup__yandex1"/>
    <w:basedOn w:val="Normal"/>
    <w:qFormat/>
    <w:pPr>
      <w:spacing w:lineRule="atLeast" w:line="240" w:before="28" w:after="28"/>
    </w:pPr>
    <w:rPr>
      <w:rFonts w:ascii="Verdana" w:hAnsi="Verdana" w:eastAsia="Times New Roman" w:cs="Times New Roman"/>
      <w:sz w:val="15"/>
      <w:szCs w:val="15"/>
    </w:rPr>
  </w:style>
  <w:style w:type="paragraph" w:styleId="Bshareformbuttonbefore1">
    <w:name w:val="b-share-form-button__before1"/>
    <w:basedOn w:val="Normal"/>
    <w:qFormat/>
    <w:pPr>
      <w:spacing w:lineRule="atLeast" w:line="100" w:before="28" w:after="28"/>
      <w:ind w:left="-45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Bshareformbuttonafter1">
    <w:name w:val="b-share-form-button__after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handlemore1">
    <w:name w:val="b-share__handle_more1"/>
    <w:basedOn w:val="Normal"/>
    <w:qFormat/>
    <w:pPr>
      <w:spacing w:lineRule="atLeast" w:line="100" w:before="0" w:after="28"/>
      <w:ind w:left="0" w:right="-60" w:hanging="0"/>
    </w:pPr>
    <w:rPr>
      <w:rFonts w:ascii="Times New Roman" w:hAnsi="Times New Roman" w:eastAsia="Times New Roman" w:cs="Times New Roman"/>
      <w:color w:val="7B7B7B"/>
      <w:sz w:val="14"/>
      <w:szCs w:val="14"/>
    </w:rPr>
  </w:style>
  <w:style w:type="paragraph" w:styleId="Bshareicon1">
    <w:name w:val="b-share-icon1"/>
    <w:basedOn w:val="Normal"/>
    <w:qFormat/>
    <w:pPr>
      <w:spacing w:lineRule="atLeast" w:line="100" w:before="28" w:after="28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Bshareformbutton1">
    <w:name w:val="b-share-form-button1"/>
    <w:basedOn w:val="Normal"/>
    <w:qFormat/>
    <w:pPr>
      <w:spacing w:lineRule="atLeast" w:line="255" w:before="0" w:after="0"/>
      <w:ind w:left="45" w:right="45" w:hanging="0"/>
    </w:pPr>
    <w:rPr>
      <w:rFonts w:ascii="Verdana" w:hAnsi="Verdana" w:eastAsia="Times New Roman" w:cs="Times New Roman"/>
      <w:sz w:val="24"/>
      <w:szCs w:val="24"/>
    </w:rPr>
  </w:style>
  <w:style w:type="paragraph" w:styleId="Bshareicon2">
    <w:name w:val="b-share-icon2"/>
    <w:basedOn w:val="Normal"/>
    <w:qFormat/>
    <w:pPr>
      <w:spacing w:lineRule="atLeast" w:line="100" w:before="0" w:after="0"/>
      <w:ind w:left="0" w:right="75" w:hanging="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Bshareformbutton2">
    <w:name w:val="b-share-form-button2"/>
    <w:basedOn w:val="Normal"/>
    <w:qFormat/>
    <w:pPr>
      <w:spacing w:lineRule="atLeast" w:line="255" w:before="0" w:after="0"/>
      <w:ind w:left="45" w:right="45" w:hanging="0"/>
    </w:pPr>
    <w:rPr>
      <w:rFonts w:ascii="Verdana" w:hAnsi="Verdana" w:eastAsia="Times New Roman" w:cs="Times New Roman"/>
      <w:sz w:val="21"/>
      <w:szCs w:val="21"/>
    </w:rPr>
  </w:style>
  <w:style w:type="paragraph" w:styleId="Bsharetext1">
    <w:name w:val="b-share__text1"/>
    <w:basedOn w:val="Normal"/>
    <w:qFormat/>
    <w:pPr>
      <w:spacing w:lineRule="atLeast" w:line="100" w:before="28" w:after="28"/>
      <w:ind w:left="0" w:right="75" w:hanging="0"/>
    </w:pPr>
    <w:rPr>
      <w:rFonts w:ascii="Times New Roman" w:hAnsi="Times New Roman" w:eastAsia="Times New Roman" w:cs="Times New Roman"/>
      <w:color w:val="FF0000"/>
      <w:sz w:val="24"/>
      <w:szCs w:val="24"/>
      <w:u w:val="single"/>
    </w:rPr>
  </w:style>
  <w:style w:type="paragraph" w:styleId="Bsharehr1">
    <w:name w:val="b-share__hr1"/>
    <w:basedOn w:val="Normal"/>
    <w:qFormat/>
    <w:pPr>
      <w:shd w:val="clear" w:fill="E4E4E4"/>
      <w:spacing w:lineRule="atLeast" w:line="100" w:before="0" w:after="0"/>
      <w:ind w:left="30" w:right="45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Bsharetext2">
    <w:name w:val="b-share__text2"/>
    <w:basedOn w:val="Normal"/>
    <w:qFormat/>
    <w:pPr>
      <w:spacing w:lineRule="atLeast" w:line="100" w:before="28" w:after="28"/>
      <w:ind w:left="0" w:right="75" w:hanging="0"/>
    </w:pPr>
    <w:rPr>
      <w:rFonts w:ascii="Times New Roman" w:hAnsi="Times New Roman" w:eastAsia="Times New Roman" w:cs="Times New Roman"/>
      <w:color w:val="1A3DC1"/>
      <w:sz w:val="24"/>
      <w:szCs w:val="24"/>
      <w:u w:val="single"/>
    </w:rPr>
  </w:style>
  <w:style w:type="paragraph" w:styleId="Bshareformbuttonbefore2">
    <w:name w:val="b-share-form-button__before2"/>
    <w:basedOn w:val="Normal"/>
    <w:qFormat/>
    <w:pPr>
      <w:spacing w:lineRule="atLeast" w:line="100" w:before="28" w:after="28"/>
      <w:ind w:left="-435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Bshareformbuttonicon1">
    <w:name w:val="b-share-form-button__icon1"/>
    <w:basedOn w:val="Normal"/>
    <w:qFormat/>
    <w:pPr>
      <w:spacing w:lineRule="atLeast" w:line="100" w:before="15" w:after="0"/>
      <w:ind w:left="-345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Bshareicon3">
    <w:name w:val="b-share-icon3"/>
    <w:basedOn w:val="Normal"/>
    <w:qFormat/>
    <w:pPr>
      <w:spacing w:lineRule="atLeast" w:line="100" w:before="28" w:after="28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Bshareformbuttonicon2">
    <w:name w:val="b-share-form-button__icon2"/>
    <w:basedOn w:val="Normal"/>
    <w:qFormat/>
    <w:pPr>
      <w:spacing w:lineRule="atLeast" w:line="100" w:before="15" w:after="0"/>
      <w:ind w:left="-345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i1">
    <w:name w:val="b-share-popup__i1"/>
    <w:basedOn w:val="Normal"/>
    <w:qFormat/>
    <w:pPr>
      <w:shd w:val="clear" w:fill="333333"/>
      <w:spacing w:lineRule="atLeast" w:line="100" w:before="28" w:after="28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Bsharetext3">
    <w:name w:val="b-share__text3"/>
    <w:basedOn w:val="Normal"/>
    <w:qFormat/>
    <w:pPr>
      <w:spacing w:lineRule="atLeast" w:line="100" w:before="28" w:after="28"/>
      <w:ind w:left="0" w:right="75" w:hanging="0"/>
    </w:pPr>
    <w:rPr>
      <w:rFonts w:ascii="Times New Roman" w:hAnsi="Times New Roman" w:eastAsia="Times New Roman" w:cs="Times New Roman"/>
      <w:color w:val="AAAAAA"/>
      <w:sz w:val="24"/>
      <w:szCs w:val="24"/>
    </w:rPr>
  </w:style>
  <w:style w:type="paragraph" w:styleId="Bsharepopup1">
    <w:name w:val="b-share-popup1"/>
    <w:basedOn w:val="Normal"/>
    <w:qFormat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fill="333333"/>
      <w:spacing w:lineRule="atLeast" w:line="100" w:before="28" w:after="28"/>
    </w:pPr>
    <w:rPr>
      <w:rFonts w:ascii="Times New Roman" w:hAnsi="Times New Roman" w:eastAsia="Times New Roman" w:cs="Times New Roman"/>
      <w:color w:val="AAAAAA"/>
      <w:sz w:val="24"/>
      <w:szCs w:val="24"/>
    </w:rPr>
  </w:style>
  <w:style w:type="paragraph" w:styleId="Bsharepopupitem4">
    <w:name w:val="b-share-popup__item4"/>
    <w:basedOn w:val="Normal"/>
    <w:qFormat/>
    <w:pPr>
      <w:shd w:val="clear" w:fill="FFFFFF"/>
      <w:spacing w:lineRule="atLeast" w:line="300" w:before="28" w:after="28"/>
    </w:pPr>
    <w:rPr>
      <w:rFonts w:ascii="Arial" w:hAnsi="Arial" w:eastAsia="Times New Roman" w:cs="Arial"/>
      <w:color w:val="CCCCCC"/>
      <w:sz w:val="24"/>
      <w:szCs w:val="24"/>
    </w:rPr>
  </w:style>
  <w:style w:type="paragraph" w:styleId="Bsharepopupitemtext4">
    <w:name w:val="b-share-popup__item__text4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color w:val="CCCCCC"/>
      <w:sz w:val="24"/>
      <w:szCs w:val="24"/>
    </w:rPr>
  </w:style>
  <w:style w:type="paragraph" w:styleId="Bshare1">
    <w:name w:val="b-share1"/>
    <w:basedOn w:val="Normal"/>
    <w:qFormat/>
    <w:pPr>
      <w:spacing w:lineRule="atLeast" w:line="349" w:before="28" w:after="28"/>
      <w:textAlignment w:val="center"/>
    </w:pPr>
    <w:rPr>
      <w:rFonts w:ascii="Arial" w:hAnsi="Arial" w:eastAsia="Times New Roman" w:cs="Arial"/>
      <w:sz w:val="21"/>
      <w:szCs w:val="21"/>
    </w:rPr>
  </w:style>
  <w:style w:type="paragraph" w:styleId="Bsharecounter1">
    <w:name w:val="b-share-counter1"/>
    <w:basedOn w:val="Normal"/>
    <w:qFormat/>
    <w:pPr>
      <w:spacing w:lineRule="atLeast" w:line="210" w:before="30" w:after="30"/>
      <w:ind w:left="15" w:right="90" w:hanging="0"/>
    </w:pPr>
    <w:rPr>
      <w:rFonts w:ascii="Arial" w:hAnsi="Arial" w:eastAsia="Times New Roman" w:cs="Arial"/>
      <w:vanish/>
      <w:color w:val="FFFFFF"/>
      <w:sz w:val="17"/>
      <w:szCs w:val="17"/>
    </w:rPr>
  </w:style>
  <w:style w:type="paragraph" w:styleId="Bsharecounter2">
    <w:name w:val="b-share-counter2"/>
    <w:basedOn w:val="Normal"/>
    <w:qFormat/>
    <w:pPr>
      <w:spacing w:lineRule="atLeast" w:line="270" w:before="45" w:after="45"/>
      <w:ind w:left="45" w:right="90" w:hanging="0"/>
    </w:pPr>
    <w:rPr>
      <w:rFonts w:ascii="Arial" w:hAnsi="Arial" w:eastAsia="Times New Roman" w:cs="Arial"/>
      <w:color w:val="FFFFFF"/>
      <w:sz w:val="21"/>
      <w:szCs w:val="21"/>
    </w:rPr>
  </w:style>
  <w:style w:type="paragraph" w:styleId="Bsharebtnwrap1">
    <w:name w:val="b-share-btn__wrap1"/>
    <w:basedOn w:val="Normal"/>
    <w:qFormat/>
    <w:pPr>
      <w:spacing w:lineRule="atLeast" w:line="100" w:before="28" w:after="28"/>
      <w:ind w:left="75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Bsharebtnwrap2">
    <w:name w:val="b-share-btn__wrap2"/>
    <w:basedOn w:val="Normal"/>
    <w:qFormat/>
    <w:pPr>
      <w:spacing w:lineRule="atLeast" w:line="100" w:before="28" w:after="28"/>
      <w:ind w:left="60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Bshareicon4">
    <w:name w:val="b-share-icon4"/>
    <w:basedOn w:val="Normal"/>
    <w:qFormat/>
    <w:pPr>
      <w:spacing w:lineRule="atLeast" w:line="100" w:before="28" w:after="28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Bshareicon5">
    <w:name w:val="b-share-icon5"/>
    <w:basedOn w:val="Normal"/>
    <w:qFormat/>
    <w:pPr>
      <w:spacing w:lineRule="atLeast" w:line="100" w:before="28" w:after="28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Bsharebtnfacebook1">
    <w:name w:val="b-share-btn__facebook1"/>
    <w:basedOn w:val="Normal"/>
    <w:qFormat/>
    <w:pPr>
      <w:shd w:val="clear" w:fill="3C5A98"/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facebook2">
    <w:name w:val="b-share-btn__facebook2"/>
    <w:basedOn w:val="Normal"/>
    <w:qFormat/>
    <w:pPr>
      <w:shd w:val="clear" w:fill="30487A"/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moimir1">
    <w:name w:val="b-share-btn__moimir1"/>
    <w:basedOn w:val="Normal"/>
    <w:qFormat/>
    <w:pPr>
      <w:shd w:val="clear" w:fill="226EB7"/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moimir2">
    <w:name w:val="b-share-btn__moimir2"/>
    <w:basedOn w:val="Normal"/>
    <w:qFormat/>
    <w:pPr>
      <w:shd w:val="clear" w:fill="1B5892"/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vkontakte1">
    <w:name w:val="b-share-btn__vkontakte1"/>
    <w:basedOn w:val="Normal"/>
    <w:qFormat/>
    <w:pPr>
      <w:shd w:val="clear" w:fill="48729E"/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vkontakte2">
    <w:name w:val="b-share-btn__vkontakte2"/>
    <w:basedOn w:val="Normal"/>
    <w:qFormat/>
    <w:pPr>
      <w:shd w:val="clear" w:fill="3A5B7E"/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twitter1">
    <w:name w:val="b-share-btn__twitter1"/>
    <w:basedOn w:val="Normal"/>
    <w:qFormat/>
    <w:pPr>
      <w:shd w:val="clear" w:fill="00ACED"/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twitter2">
    <w:name w:val="b-share-btn__twitter2"/>
    <w:basedOn w:val="Normal"/>
    <w:qFormat/>
    <w:pPr>
      <w:shd w:val="clear" w:fill="008ABE"/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odnoklassniki1">
    <w:name w:val="b-share-btn__odnoklassniki1"/>
    <w:basedOn w:val="Normal"/>
    <w:qFormat/>
    <w:pPr>
      <w:shd w:val="clear" w:fill="FF9F4D"/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odnoklassniki2">
    <w:name w:val="b-share-btn__odnoklassniki2"/>
    <w:basedOn w:val="Normal"/>
    <w:qFormat/>
    <w:pPr>
      <w:shd w:val="clear" w:fill="CC7F3E"/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gplus1">
    <w:name w:val="b-share-btn__gplus1"/>
    <w:basedOn w:val="Normal"/>
    <w:qFormat/>
    <w:pPr>
      <w:shd w:val="clear" w:fill="C25234"/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gplus2">
    <w:name w:val="b-share-btn__gplus2"/>
    <w:basedOn w:val="Normal"/>
    <w:qFormat/>
    <w:pPr>
      <w:shd w:val="clear" w:fill="9B422A"/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yaru1">
    <w:name w:val="b-share-btn__yaru1"/>
    <w:basedOn w:val="Normal"/>
    <w:qFormat/>
    <w:pPr>
      <w:shd w:val="clear" w:fill="D83933"/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yaru2">
    <w:name w:val="b-share-btn__yaru2"/>
    <w:basedOn w:val="Normal"/>
    <w:qFormat/>
    <w:pPr>
      <w:shd w:val="clear" w:fill="AD2E29"/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pinterest1">
    <w:name w:val="b-share-btn__pinterest1"/>
    <w:basedOn w:val="Normal"/>
    <w:qFormat/>
    <w:pPr>
      <w:shd w:val="clear" w:fill="CD1E27"/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pinterest2">
    <w:name w:val="b-share-btn__pinterest2"/>
    <w:basedOn w:val="Normal"/>
    <w:qFormat/>
    <w:pPr>
      <w:shd w:val="clear" w:fill="A4181F"/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title">
    <w:name w:val="bstitle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tLeast" w:line="10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Style41">
    <w:name w:val="Style4"/>
    <w:basedOn w:val="Normal"/>
    <w:qFormat/>
    <w:pPr>
      <w:widowControl w:val="false"/>
      <w:spacing w:lineRule="exact" w:line="275" w:before="0" w:after="0"/>
      <w:ind w:left="0" w:right="0" w:firstLine="715"/>
      <w:jc w:val="both"/>
    </w:pPr>
    <w:rPr>
      <w:rFonts w:ascii="Times New Roman" w:hAnsi="Times New Roman" w:cs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278" w:before="0" w:after="0"/>
      <w:ind w:left="0" w:right="0" w:hanging="1349"/>
    </w:pPr>
    <w:rPr>
      <w:rFonts w:ascii="Times New Roman" w:hAnsi="Times New Roman" w:cs="Times New Roman"/>
      <w:sz w:val="24"/>
      <w:szCs w:val="24"/>
    </w:rPr>
  </w:style>
  <w:style w:type="paragraph" w:styleId="Style26">
    <w:name w:val="Title"/>
    <w:basedOn w:val="Normal"/>
    <w:qFormat/>
    <w:pPr>
      <w:spacing w:lineRule="atLeast" w:line="10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1"/>
    </w:rPr>
  </w:style>
  <w:style w:type="paragraph" w:styleId="111">
    <w:name w:val="Знак Знак1 Знак Знак Знак Знак Знак Знак1 Знак Знак Знак Знак Знак Знак Знак Знак Знак Знак Знак Знак1 Знак Знак Знак Знак Знак Знак"/>
    <w:basedOn w:val="Normal"/>
    <w:qFormat/>
    <w:pPr>
      <w:pageBreakBefore/>
      <w:suppressAutoHyphens w:val="true"/>
      <w:spacing w:lineRule="auto" w:line="360"/>
    </w:pPr>
    <w:rPr>
      <w:rFonts w:ascii="Times New Roman" w:hAnsi="Times New Roman" w:eastAsia="Times New Roman" w:cs="Times New Roman"/>
      <w:sz w:val="28"/>
      <w:szCs w:val="20"/>
      <w:lang w:val="en-US" w:eastAsia="en-US"/>
    </w:rPr>
  </w:style>
  <w:style w:type="paragraph" w:styleId="Formattext">
    <w:name w:val="formattext"/>
    <w:qFormat/>
    <w:pPr>
      <w:widowControl w:val="false"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sz w:val="18"/>
      <w:szCs w:val="18"/>
      <w:lang w:val="ru-RU" w:eastAsia="ar-SA" w:bidi="ar-SA"/>
    </w:rPr>
  </w:style>
  <w:style w:type="paragraph" w:styleId="Headertext">
    <w:name w:val="headertext"/>
    <w:qFormat/>
    <w:pPr>
      <w:widowControl w:val="false"/>
      <w:suppressAutoHyphens w:val="true"/>
      <w:bidi w:val="0"/>
      <w:spacing w:lineRule="atLeast" w:line="100" w:before="0" w:after="0"/>
      <w:jc w:val="left"/>
    </w:pPr>
    <w:rPr>
      <w:rFonts w:ascii="Arial" w:hAnsi="Arial" w:eastAsia="Arial" w:cs="Arial"/>
      <w:b/>
      <w:bCs/>
      <w:color w:val="00000A"/>
      <w:sz w:val="22"/>
      <w:szCs w:val="22"/>
      <w:lang w:val="ru-RU" w:eastAsia="ar-SA" w:bidi="ar-SA"/>
    </w:rPr>
  </w:style>
  <w:style w:type="paragraph" w:styleId="Style27">
    <w:name w:val="Текст в заданном формате"/>
    <w:basedOn w:val="Normal"/>
    <w:qFormat/>
    <w:pPr>
      <w:widowControl w:val="false"/>
      <w:suppressAutoHyphens w:val="true"/>
      <w:spacing w:lineRule="atLeast" w:line="100" w:before="0" w:after="0"/>
    </w:pPr>
    <w:rPr>
      <w:rFonts w:ascii="Courier New" w:hAnsi="Courier New" w:eastAsia="NSimSun" w:cs="Courier New"/>
      <w:sz w:val="20"/>
      <w:szCs w:val="20"/>
      <w:lang w:eastAsia="hi-IN" w:bidi="hi-IN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tLeast" w:line="100" w:before="0" w:after="0"/>
      <w:jc w:val="left"/>
    </w:pPr>
    <w:rPr>
      <w:rFonts w:ascii="Arial" w:hAnsi="Arial" w:eastAsia="SimSun" w:cs=""/>
      <w:color w:val="00000A"/>
      <w:sz w:val="20"/>
      <w:szCs w:val="20"/>
      <w:lang w:val="ru-RU" w:eastAsia="ru-RU" w:bidi="ar-SA"/>
    </w:rPr>
  </w:style>
  <w:style w:type="paragraph" w:styleId="Style28">
    <w:name w:val="Содержимое таблицы"/>
    <w:basedOn w:val="Normal"/>
    <w:qFormat/>
    <w:pPr/>
    <w:rPr/>
  </w:style>
  <w:style w:type="paragraph" w:styleId="Style29">
    <w:name w:val="Заголовок таблицы"/>
    <w:basedOn w:val="Style28"/>
    <w:qFormat/>
    <w:pPr/>
    <w:rPr/>
  </w:style>
  <w:style w:type="paragraph" w:styleId="Style30">
    <w:name w:val="Горизонтальная линия"/>
    <w:basedOn w:val="Normal"/>
    <w:qFormat/>
    <w:pPr/>
    <w:rPr/>
  </w:style>
  <w:style w:type="paragraph" w:styleId="Style31">
    <w:name w:val="Заголовок списка"/>
    <w:basedOn w:val="Normal"/>
    <w:qFormat/>
    <w:pPr/>
    <w:rPr/>
  </w:style>
  <w:style w:type="paragraph" w:styleId="Style32">
    <w:name w:val="Содержимое списка"/>
    <w:basedOn w:val="Normal"/>
    <w:qFormat/>
    <w:pPr/>
    <w:rPr/>
  </w:style>
  <w:style w:type="paragraph" w:styleId="Style33">
    <w:name w:val="Содержимое врезки"/>
    <w:basedOn w:val="Normal"/>
    <w:qFormat/>
    <w:pPr/>
    <w:rPr/>
  </w:style>
  <w:style w:type="paragraph" w:styleId="Style34">
    <w:name w:val="Header"/>
    <w:basedOn w:val="Normal"/>
    <w:pPr/>
    <w:rPr/>
  </w:style>
  <w:style w:type="paragraph" w:styleId="Style35">
    <w:name w:val="Нормальный (таблица)"/>
    <w:basedOn w:val="Normal"/>
    <w:next w:val="Normal"/>
    <w:qFormat/>
    <w:pPr>
      <w:ind w:left="0" w:right="0" w:hanging="0"/>
    </w:pPr>
    <w:rPr/>
  </w:style>
  <w:style w:type="paragraph" w:styleId="Style36">
    <w:name w:val="Прижатый влево"/>
    <w:basedOn w:val="Normal"/>
    <w:next w:val="Normal"/>
    <w:qFormat/>
    <w:pPr>
      <w:ind w:left="0" w:right="0" w:hanging="0"/>
      <w:jc w:val="left"/>
    </w:pPr>
    <w:rPr/>
  </w:style>
  <w:style w:type="paragraph" w:styleId="Style37">
    <w:name w:val="+таб"/>
    <w:basedOn w:val="Normal"/>
    <w:qFormat/>
    <w:pPr>
      <w:spacing w:lineRule="atLeast" w:line="100" w:before="0" w:after="0"/>
      <w:ind w:left="0" w:right="0" w:hanging="0"/>
      <w:jc w:val="center"/>
    </w:pPr>
    <w:rPr>
      <w:rFonts w:eastAsia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qFormat/>
    <w:pPr>
      <w:spacing w:before="0" w:after="120"/>
      <w:ind w:left="283" w:right="0" w:firstLine="567"/>
    </w:pPr>
    <w:rPr>
      <w:sz w:val="16"/>
      <w:szCs w:val="16"/>
    </w:rPr>
  </w:style>
  <w:style w:type="paragraph" w:styleId="Standard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rial Unicode MS" w:cs="Tahoma"/>
      <w:color w:val="000000"/>
      <w:sz w:val="24"/>
      <w:szCs w:val="24"/>
      <w:lang w:val="en-US" w:eastAsia="zh-CN" w:bidi="en-US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Application>LibreOffice/5.2.3.3$Windows_x86 LibreOffice_project/d54a8868f08a7b39642414cf2c8ef2f228f780cf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2016-08-15T10:13:00Z</dcterms:created>
  <dc:creator>ывся</dc:creator>
  <dc:description/>
  <dc:language>ru-RU</dc:language>
  <cp:lastModifiedBy/>
  <cp:lastPrinted>2019-02-05T08:14:16Z</cp:lastPrinted>
  <dcterms:modified xsi:type="dcterms:W3CDTF">2019-02-07T16:57:26Z</dcterms:modified>
  <cp:revision>721</cp:revision>
  <dc:subject/>
  <dc:title/>
</cp:coreProperties>
</file>